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5" w:rsidRDefault="00CE43E5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КАЗЕННОЕ УЧРЕЖДЕНИЕ ВОРОНЕЖСКОЙ ОБЛАСТИ «ЛИСКИНСКИЙ СОЦИАЛЬНЫЙ ПРИЮТ ДЛЯ ДЕТЕЙ И ПОДРОСТКОВ»</w:t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3705225" cy="3655822"/>
            <wp:effectExtent l="19050" t="0" r="9525" b="0"/>
            <wp:docPr id="1" name="Рисунок 1" descr="C:\Users\PBell\Desktop\дошкольное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ll\Desktop\дошкольное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47" cy="365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CE43E5" w:rsidRDefault="00CE43E5" w:rsidP="00CE43E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УТВЕРЖАЮ</w:t>
      </w:r>
    </w:p>
    <w:p w:rsidR="00CE43E5" w:rsidRDefault="00CE43E5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r w:rsidR="00462128">
        <w:rPr>
          <w:sz w:val="28"/>
          <w:szCs w:val="28"/>
        </w:rPr>
        <w:t xml:space="preserve">КУ </w:t>
      </w:r>
      <w:proofErr w:type="gramStart"/>
      <w:r w:rsidR="00462128">
        <w:rPr>
          <w:sz w:val="28"/>
          <w:szCs w:val="28"/>
        </w:rPr>
        <w:t>ВО</w:t>
      </w:r>
      <w:proofErr w:type="gramEnd"/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 w:rsidRPr="00462128">
        <w:rPr>
          <w:sz w:val="28"/>
          <w:szCs w:val="28"/>
          <w:u w:val="single"/>
        </w:rPr>
        <w:t>«30» августа  2017 г.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«Лискинский СПДП»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</w:t>
      </w:r>
      <w:r w:rsidR="007F290E">
        <w:rPr>
          <w:sz w:val="28"/>
          <w:szCs w:val="28"/>
        </w:rPr>
        <w:t>.</w:t>
      </w:r>
      <w:r>
        <w:rPr>
          <w:sz w:val="28"/>
          <w:szCs w:val="28"/>
        </w:rPr>
        <w:t>Белоусова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2128">
        <w:rPr>
          <w:sz w:val="28"/>
          <w:szCs w:val="28"/>
          <w:u w:val="single"/>
        </w:rPr>
        <w:t>«28» августа 2017 г.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D094D">
        <w:rPr>
          <w:b/>
          <w:sz w:val="28"/>
          <w:szCs w:val="28"/>
        </w:rPr>
        <w:t>ОСНОВЫ ПРАВОСЛАВИЯ</w:t>
      </w:r>
      <w:r>
        <w:rPr>
          <w:b/>
          <w:sz w:val="28"/>
          <w:szCs w:val="28"/>
        </w:rPr>
        <w:t>»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программы: социально-педагогическая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72 часа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 w:rsidR="00ED094D">
        <w:rPr>
          <w:b/>
          <w:sz w:val="28"/>
          <w:szCs w:val="28"/>
        </w:rPr>
        <w:t>8</w:t>
      </w:r>
      <w:r w:rsidR="007F290E">
        <w:rPr>
          <w:b/>
          <w:sz w:val="28"/>
          <w:szCs w:val="28"/>
        </w:rPr>
        <w:t>-18 лет</w:t>
      </w: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ED094D">
        <w:rPr>
          <w:sz w:val="28"/>
          <w:szCs w:val="28"/>
        </w:rPr>
        <w:t>Сула</w:t>
      </w:r>
    </w:p>
    <w:p w:rsidR="007F290E" w:rsidRDefault="00ED094D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Вера Николаевна</w:t>
      </w:r>
      <w:r w:rsidR="007F290E">
        <w:rPr>
          <w:sz w:val="28"/>
          <w:szCs w:val="28"/>
        </w:rPr>
        <w:t>,</w:t>
      </w:r>
    </w:p>
    <w:p w:rsidR="007F290E" w:rsidRDefault="00183924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7F290E">
        <w:rPr>
          <w:sz w:val="28"/>
          <w:szCs w:val="28"/>
        </w:rPr>
        <w:t>аместитель директора по ВР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Халаимова</w:t>
      </w:r>
      <w:proofErr w:type="spellEnd"/>
      <w:r>
        <w:rPr>
          <w:sz w:val="28"/>
          <w:szCs w:val="28"/>
        </w:rPr>
        <w:t xml:space="preserve"> Татьяна Ивановна </w:t>
      </w:r>
    </w:p>
    <w:p w:rsidR="007F290E" w:rsidRPr="007F290E" w:rsidRDefault="007F290E" w:rsidP="007F2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E43E5" w:rsidRDefault="007F290E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Лиски, 2017</w:t>
      </w:r>
    </w:p>
    <w:p w:rsidR="00843066" w:rsidRDefault="00CE43E5" w:rsidP="0084306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3066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843066" w:rsidRDefault="00843066" w:rsidP="00843066">
      <w:pPr>
        <w:tabs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843066" w:rsidRDefault="00843066" w:rsidP="0084306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 программы…………………………………………...3</w:t>
      </w:r>
    </w:p>
    <w:p w:rsidR="00843066" w:rsidRDefault="00843066" w:rsidP="0084306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Цель и задачи программы…………………………………………………</w:t>
      </w:r>
      <w:r w:rsidR="0054776D">
        <w:rPr>
          <w:rFonts w:ascii="Times New Roman" w:hAnsi="Times New Roman" w:cs="Times New Roman"/>
          <w:sz w:val="28"/>
          <w:szCs w:val="28"/>
        </w:rPr>
        <w:t>…6</w:t>
      </w:r>
    </w:p>
    <w:p w:rsidR="00843066" w:rsidRDefault="00843066" w:rsidP="0084306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4776D" w:rsidRPr="005477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реализации программы «</w:t>
      </w:r>
      <w:r w:rsidR="004772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православия</w:t>
      </w:r>
      <w:r w:rsidR="0054776D" w:rsidRPr="005477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776D">
        <w:rPr>
          <w:rFonts w:ascii="Times New Roman" w:hAnsi="Times New Roman" w:cs="Times New Roman"/>
          <w:bCs/>
          <w:sz w:val="28"/>
          <w:szCs w:val="28"/>
        </w:rPr>
        <w:t>…..</w:t>
      </w:r>
      <w:r w:rsidR="004772FB">
        <w:rPr>
          <w:rFonts w:ascii="Times New Roman" w:hAnsi="Times New Roman" w:cs="Times New Roman"/>
          <w:bCs/>
          <w:sz w:val="28"/>
          <w:szCs w:val="28"/>
        </w:rPr>
        <w:t>........</w:t>
      </w:r>
      <w:r w:rsidR="00C17443">
        <w:rPr>
          <w:rFonts w:ascii="Times New Roman" w:hAnsi="Times New Roman" w:cs="Times New Roman"/>
          <w:bCs/>
          <w:sz w:val="28"/>
          <w:szCs w:val="28"/>
        </w:rPr>
        <w:t>7</w:t>
      </w:r>
    </w:p>
    <w:p w:rsidR="0054776D" w:rsidRDefault="00843066" w:rsidP="0084306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54776D" w:rsidRPr="0045617D">
        <w:rPr>
          <w:rFonts w:ascii="Times New Roman" w:hAnsi="Times New Roman" w:cs="Times New Roman"/>
          <w:bCs/>
          <w:sz w:val="28"/>
          <w:szCs w:val="28"/>
        </w:rPr>
        <w:t>Формы организации внеурочной деятельност</w:t>
      </w:r>
      <w:r w:rsidR="00C17443">
        <w:rPr>
          <w:rFonts w:ascii="Times New Roman" w:hAnsi="Times New Roman" w:cs="Times New Roman"/>
          <w:bCs/>
          <w:sz w:val="28"/>
          <w:szCs w:val="28"/>
        </w:rPr>
        <w:t>и……………………………9</w:t>
      </w:r>
    </w:p>
    <w:p w:rsidR="00843066" w:rsidRDefault="0054776D" w:rsidP="0084306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843066">
        <w:rPr>
          <w:rFonts w:ascii="Times New Roman" w:hAnsi="Times New Roman" w:cs="Times New Roman"/>
          <w:bCs/>
          <w:sz w:val="28"/>
          <w:szCs w:val="28"/>
        </w:rPr>
        <w:t>Ожидаемые результаты………………………………………………………9</w:t>
      </w:r>
    </w:p>
    <w:p w:rsidR="00843066" w:rsidRDefault="0054776D" w:rsidP="0084306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843066">
        <w:rPr>
          <w:rFonts w:ascii="Times New Roman" w:hAnsi="Times New Roman" w:cs="Times New Roman"/>
          <w:bCs/>
          <w:sz w:val="28"/>
          <w:szCs w:val="28"/>
        </w:rPr>
        <w:t>. Воспитательна</w:t>
      </w:r>
      <w:r w:rsidR="00C17443">
        <w:rPr>
          <w:rFonts w:ascii="Times New Roman" w:hAnsi="Times New Roman" w:cs="Times New Roman"/>
          <w:bCs/>
          <w:sz w:val="28"/>
          <w:szCs w:val="28"/>
        </w:rPr>
        <w:t>я работа……………………………………………………..10</w:t>
      </w:r>
    </w:p>
    <w:p w:rsidR="00843066" w:rsidRDefault="00843066" w:rsidP="0084306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Учебно-тематиче</w:t>
      </w:r>
      <w:r w:rsidR="00C17443">
        <w:rPr>
          <w:rFonts w:ascii="Times New Roman" w:hAnsi="Times New Roman" w:cs="Times New Roman"/>
          <w:bCs/>
          <w:sz w:val="28"/>
          <w:szCs w:val="28"/>
        </w:rPr>
        <w:t>ский план…………………………………………………..11</w:t>
      </w:r>
    </w:p>
    <w:p w:rsidR="00843066" w:rsidRDefault="00843066" w:rsidP="0084306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Содержание изучаемого</w:t>
      </w:r>
      <w:r w:rsidR="00C17443">
        <w:rPr>
          <w:rFonts w:ascii="Times New Roman" w:hAnsi="Times New Roman" w:cs="Times New Roman"/>
          <w:bCs/>
          <w:sz w:val="28"/>
          <w:szCs w:val="28"/>
        </w:rPr>
        <w:t xml:space="preserve"> курса программы………………………………….13</w:t>
      </w:r>
    </w:p>
    <w:p w:rsidR="00843066" w:rsidRDefault="00843066" w:rsidP="0084306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Методическое обеспечение……………………………………</w:t>
      </w:r>
      <w:r w:rsidR="00C17443">
        <w:rPr>
          <w:rFonts w:ascii="Times New Roman" w:hAnsi="Times New Roman" w:cs="Times New Roman"/>
          <w:bCs/>
          <w:sz w:val="28"/>
          <w:szCs w:val="28"/>
        </w:rPr>
        <w:t>……………..14</w:t>
      </w:r>
    </w:p>
    <w:p w:rsidR="00843066" w:rsidRDefault="00843066" w:rsidP="0084306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Материально-техническ</w:t>
      </w:r>
      <w:r w:rsidR="00C17443">
        <w:rPr>
          <w:rFonts w:ascii="Times New Roman" w:hAnsi="Times New Roman" w:cs="Times New Roman"/>
          <w:bCs/>
          <w:sz w:val="28"/>
          <w:szCs w:val="28"/>
        </w:rPr>
        <w:t>ое обеспечение…………………………………...15</w:t>
      </w:r>
    </w:p>
    <w:p w:rsidR="00843066" w:rsidRDefault="00843066" w:rsidP="0084306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 ………………………</w:t>
      </w:r>
      <w:r w:rsidR="00C17443">
        <w:rPr>
          <w:rFonts w:ascii="Times New Roman" w:hAnsi="Times New Roman" w:cs="Times New Roman"/>
          <w:bCs/>
          <w:sz w:val="28"/>
          <w:szCs w:val="28"/>
        </w:rPr>
        <w:t>…………………..16</w:t>
      </w:r>
    </w:p>
    <w:p w:rsidR="00843066" w:rsidRDefault="00843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7A49" w:rsidRPr="007F290E" w:rsidRDefault="00597A49" w:rsidP="007F29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90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ED094D" w:rsidRPr="00926DA2" w:rsidRDefault="00ED094D" w:rsidP="00926DA2">
      <w:pPr>
        <w:pStyle w:val="a3"/>
        <w:spacing w:before="0" w:beforeAutospacing="0" w:after="0" w:afterAutospacing="0"/>
        <w:ind w:firstLine="567"/>
        <w:jc w:val="both"/>
        <w:rPr>
          <w:rStyle w:val="c3"/>
          <w:sz w:val="28"/>
          <w:szCs w:val="28"/>
        </w:rPr>
      </w:pPr>
      <w:r w:rsidRPr="00926DA2">
        <w:rPr>
          <w:rStyle w:val="c3"/>
          <w:sz w:val="28"/>
          <w:szCs w:val="28"/>
        </w:rPr>
        <w:t xml:space="preserve">Воспитание – процесс медленный, непростой, требующий комплексного, системного подхода. А.С. Макаренко говорил: </w:t>
      </w:r>
      <w:proofErr w:type="gramStart"/>
      <w:r w:rsidRPr="00926DA2">
        <w:rPr>
          <w:rStyle w:val="c3"/>
          <w:sz w:val="28"/>
          <w:szCs w:val="28"/>
        </w:rPr>
        <w:t>«Воспитывает всё: люди, вещи, явления, но, прежде всего, и больше всего – люди.</w:t>
      </w:r>
      <w:proofErr w:type="gramEnd"/>
      <w:r w:rsidRPr="00926DA2">
        <w:rPr>
          <w:rStyle w:val="c3"/>
          <w:sz w:val="28"/>
          <w:szCs w:val="28"/>
        </w:rPr>
        <w:t xml:space="preserve"> Со сложнейшим миром окружающей действительности  ребенок входит в бесконечное число отношений, каждое из которых неизменно развивается, переплетается с другими отношениями, усложняется физическим и нравственным ростом самого ребенка. Весь этот «хаос» не поддаётся как будто никакому учету, тем не менее, он создает в каждый момент определенные изменения в личности ребенка. Направить это развитие и руководить им – вот задача воспитания». Итогом христианского воспитания нужно считать не </w:t>
      </w:r>
      <w:proofErr w:type="spellStart"/>
      <w:r w:rsidRPr="00926DA2">
        <w:rPr>
          <w:rStyle w:val="c3"/>
          <w:sz w:val="28"/>
          <w:szCs w:val="28"/>
        </w:rPr>
        <w:t>вышколенность</w:t>
      </w:r>
      <w:proofErr w:type="spellEnd"/>
      <w:r w:rsidRPr="00926DA2">
        <w:rPr>
          <w:rStyle w:val="c3"/>
          <w:sz w:val="28"/>
          <w:szCs w:val="28"/>
        </w:rPr>
        <w:t xml:space="preserve">, а обретение внутренней системы ценностей, которая ляжет в основу всей жизни человека. И система эта должна быть движущейся, развивающейся. </w:t>
      </w:r>
    </w:p>
    <w:p w:rsidR="00ED094D" w:rsidRPr="00926DA2" w:rsidRDefault="00597A49" w:rsidP="00926D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b/>
          <w:iCs/>
          <w:sz w:val="28"/>
          <w:szCs w:val="28"/>
        </w:rPr>
        <w:t xml:space="preserve">Актуальность и значимость программы. </w:t>
      </w:r>
      <w:r w:rsidR="00ED094D" w:rsidRPr="00926DA2">
        <w:rPr>
          <w:sz w:val="28"/>
          <w:szCs w:val="28"/>
        </w:rPr>
        <w:t xml:space="preserve">Актуальность программы связана с острой необходимостью духовно-нравственного воспитания современных детей, начиная с младшего школьного возраста. Без понимания «сегодняшних» детей и их проблем никакая педагогика невозможна. Первое, что сильно угнетает подрастающее поколение – это возросшая агрессивность среды. Речь идет о внутреннем состоянии нашего общества, которое породило поле недоверия человека к человеку. </w:t>
      </w:r>
      <w:proofErr w:type="gramStart"/>
      <w:r w:rsidR="00ED094D" w:rsidRPr="00926DA2">
        <w:rPr>
          <w:sz w:val="28"/>
          <w:szCs w:val="28"/>
        </w:rPr>
        <w:t>И если ребенка «загрузить» пораньше «жизнью» - потребления и удовольствия, на что направлены каналы СМИ, он станет приспосабливаться к жизни, будучи еще совершенно не сформированным ни в психологическом, ни в духовном смысле.</w:t>
      </w:r>
      <w:proofErr w:type="gramEnd"/>
      <w:r w:rsidR="00ED094D" w:rsidRPr="00926DA2">
        <w:rPr>
          <w:sz w:val="28"/>
          <w:szCs w:val="28"/>
        </w:rPr>
        <w:t xml:space="preserve"> А без высоких идеалов он человеком не станет. И начнет </w:t>
      </w:r>
      <w:proofErr w:type="gramStart"/>
      <w:r w:rsidR="00ED094D" w:rsidRPr="00926DA2">
        <w:rPr>
          <w:sz w:val="28"/>
          <w:szCs w:val="28"/>
        </w:rPr>
        <w:t>учиться не жить</w:t>
      </w:r>
      <w:proofErr w:type="gramEnd"/>
      <w:r w:rsidR="00ED094D" w:rsidRPr="00926DA2">
        <w:rPr>
          <w:sz w:val="28"/>
          <w:szCs w:val="28"/>
        </w:rPr>
        <w:t xml:space="preserve">, а выживать. Таким образом, возрастает угроза падения творческой активности и воли у современных детей при укоренении конформизма. При этом отмечается пассивность детей при постоянном внешнем возбуждении, что свидетельствует об отсутствии гармонии жизни: «ничто не интересно», «нигде не хорошо». </w:t>
      </w:r>
    </w:p>
    <w:p w:rsidR="00ED094D" w:rsidRPr="00926DA2" w:rsidRDefault="00ED094D" w:rsidP="00926D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Иными словами, сегодня назрела насущная необходимость введения ребенка в традиционную духовную культуру как систему связей и отношений: природы и человека, человека и общества, основанную на христианских ценностях. В этом смысле программа по основам православной культуры должна стать «</w:t>
      </w:r>
      <w:proofErr w:type="spellStart"/>
      <w:r w:rsidRPr="00926DA2">
        <w:rPr>
          <w:sz w:val="28"/>
          <w:szCs w:val="28"/>
        </w:rPr>
        <w:t>благовестием</w:t>
      </w:r>
      <w:proofErr w:type="spellEnd"/>
      <w:r w:rsidRPr="00926DA2">
        <w:rPr>
          <w:sz w:val="28"/>
          <w:szCs w:val="28"/>
        </w:rPr>
        <w:t>» о милосердии, чести, подвиге, жертвенной любви.  Хотя дети в этом возрасте эгоцентричны и плохо еще могут понять точку зрения другого, однако уже могут усваивать понятия общего труда, взаимопомощи, сострадания. На это и нацелена данная программа, которая должна помощь ребенку ощутить жизнь как реальное поле приложения его сил, как личный ответственный выбор, как желание свидетельствовать о добре</w:t>
      </w:r>
      <w:r w:rsidR="00B80CBE" w:rsidRPr="00926DA2">
        <w:rPr>
          <w:sz w:val="28"/>
          <w:szCs w:val="28"/>
        </w:rPr>
        <w:t>.</w:t>
      </w:r>
    </w:p>
    <w:p w:rsidR="00C705B9" w:rsidRPr="00926DA2" w:rsidRDefault="00C705B9" w:rsidP="00926DA2">
      <w:pPr>
        <w:pStyle w:val="041e0441043d043e0432043d043e043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 В настоящее время специалистами отмечается снижение многих показателей качества жизни современных детей, в том числе и дошкольного возраста, их телесного, психического и духовного здоровья.</w:t>
      </w:r>
    </w:p>
    <w:p w:rsidR="00C705B9" w:rsidRPr="00926DA2" w:rsidRDefault="00C705B9" w:rsidP="00926DA2">
      <w:pPr>
        <w:pStyle w:val="041e0441043d043e0432043d043e043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lastRenderedPageBreak/>
        <w:t>Погруженный в технократию мир предлагает ребенку информацию вместо знания, заданную программу вместо развития собственной фантазии, телевизор и игровой компьютер вместо необходимого человеческого общения. Агрессивная информационная среда подавляет развитие личностных качеств, определяющих человеческую сущность, – способности к состраданию и милосердию, к самостоятельному мышлению и принятию решений, творчеству и созиданию.</w:t>
      </w:r>
    </w:p>
    <w:p w:rsidR="00C705B9" w:rsidRPr="00926DA2" w:rsidRDefault="00C705B9" w:rsidP="00926DA2">
      <w:pPr>
        <w:pStyle w:val="041e0441043d043e0432043d043e043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Искажения в развитии личности особенно опасны в дошкольном возрасте, когда закладывается способность различать «добро» и «зло», складываются нравственные эталоны, постигается духовная культура св</w:t>
      </w:r>
      <w:r w:rsidR="00B80CBE" w:rsidRPr="00926DA2">
        <w:rPr>
          <w:sz w:val="28"/>
          <w:szCs w:val="28"/>
        </w:rPr>
        <w:t>оего народа</w:t>
      </w:r>
      <w:r w:rsidRPr="00926DA2">
        <w:rPr>
          <w:sz w:val="28"/>
          <w:szCs w:val="28"/>
        </w:rPr>
        <w:t>.</w:t>
      </w:r>
    </w:p>
    <w:p w:rsidR="00C705B9" w:rsidRPr="00926DA2" w:rsidRDefault="00C705B9" w:rsidP="00926DA2">
      <w:pPr>
        <w:pStyle w:val="041e0441043d043e0432043d043e043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 xml:space="preserve">В последующем лишенная традиционных духовно-нравственных ориентиров и ценностей жизнь ребенка превращается в подчиненное блуждание по различным компьютерным программам, зачастую агрессивным и даже садистским. Внутреннее стремление души каждого человека к нравственному, духовному развитию не находит такового в российских образовательных учреждениях (не говоря о семье) это часто приводит нашу молодежь в разные секты, к </w:t>
      </w:r>
      <w:proofErr w:type="spellStart"/>
      <w:r w:rsidRPr="00926DA2">
        <w:rPr>
          <w:sz w:val="28"/>
          <w:szCs w:val="28"/>
        </w:rPr>
        <w:t>псевдоапостолам</w:t>
      </w:r>
      <w:proofErr w:type="spellEnd"/>
      <w:r w:rsidRPr="00926DA2">
        <w:rPr>
          <w:sz w:val="28"/>
          <w:szCs w:val="28"/>
        </w:rPr>
        <w:t xml:space="preserve"> и пр., развращая и убивая нравственность.</w:t>
      </w:r>
    </w:p>
    <w:p w:rsidR="00C705B9" w:rsidRPr="00926DA2" w:rsidRDefault="00C705B9" w:rsidP="00926DA2">
      <w:pPr>
        <w:pStyle w:val="041e0441043d043e0432043d043e043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И эта опасность усиливается тяжелейшим духовно-нравственным кризисом, который переживает современное российское общество. Такое состояние общества, где агрессия, конфликты, жестокость, войны, преступления становятся обыденным явлением, следует рассматривать (по А.А.Ухтомскому) как проявление первородного греха в социальной жизни, что многократно уменьшает шансы детей на нормальное развитие.</w:t>
      </w:r>
    </w:p>
    <w:p w:rsidR="00C705B9" w:rsidRPr="00926DA2" w:rsidRDefault="00C705B9" w:rsidP="00926DA2">
      <w:pPr>
        <w:pStyle w:val="041e0441043d043e0432043d043e043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Очевидно, что преодоление этого кризиса и в жизни общества, и в жизни отдельных людей, формирование подлинно нравственных граждан, возможно только при восстановлении подлинных духовных основ бытия нашего общества, его нравственности.</w:t>
      </w:r>
    </w:p>
    <w:p w:rsidR="00C705B9" w:rsidRPr="00926DA2" w:rsidRDefault="00C705B9" w:rsidP="00926DA2">
      <w:pPr>
        <w:pStyle w:val="041e0441043d043e0432043d043e043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Именно поэтому в настоящее время крайне важно как можно скорее создать нормально функционирующую систему духовно-нравственного воспитания</w:t>
      </w:r>
      <w:r w:rsidR="00B80CBE" w:rsidRPr="00926DA2">
        <w:rPr>
          <w:sz w:val="28"/>
          <w:szCs w:val="28"/>
        </w:rPr>
        <w:t>;</w:t>
      </w:r>
      <w:r w:rsidRPr="00926DA2">
        <w:rPr>
          <w:sz w:val="28"/>
          <w:szCs w:val="28"/>
        </w:rPr>
        <w:t xml:space="preserve">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</w:t>
      </w:r>
    </w:p>
    <w:p w:rsidR="004E3B51" w:rsidRPr="00926DA2" w:rsidRDefault="00617ACF" w:rsidP="00926D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26DA2">
        <w:rPr>
          <w:b/>
          <w:sz w:val="28"/>
          <w:szCs w:val="28"/>
        </w:rPr>
        <w:t>Новизна программы</w:t>
      </w:r>
      <w:r w:rsidRPr="00926DA2">
        <w:rPr>
          <w:sz w:val="28"/>
          <w:szCs w:val="28"/>
        </w:rPr>
        <w:t xml:space="preserve"> </w:t>
      </w:r>
      <w:r w:rsidR="004E3B51" w:rsidRPr="00926DA2">
        <w:rPr>
          <w:sz w:val="28"/>
          <w:szCs w:val="28"/>
        </w:rPr>
        <w:t>«Основы православия» состоит в том, что в программе сделан акцент на</w:t>
      </w:r>
      <w:r w:rsidR="004E3B51" w:rsidRPr="00926DA2">
        <w:rPr>
          <w:i/>
          <w:iCs/>
          <w:sz w:val="28"/>
          <w:szCs w:val="28"/>
        </w:rPr>
        <w:t xml:space="preserve"> догматическом, антропологическом </w:t>
      </w:r>
      <w:r w:rsidR="004E3B51" w:rsidRPr="00926DA2">
        <w:rPr>
          <w:sz w:val="28"/>
          <w:szCs w:val="28"/>
        </w:rPr>
        <w:t>и</w:t>
      </w:r>
      <w:r w:rsidR="004E3B51" w:rsidRPr="00926DA2">
        <w:rPr>
          <w:i/>
          <w:iCs/>
          <w:sz w:val="28"/>
          <w:szCs w:val="28"/>
        </w:rPr>
        <w:t xml:space="preserve"> этическом аспектах</w:t>
      </w:r>
      <w:r w:rsidR="004E3B51" w:rsidRPr="00926DA2">
        <w:rPr>
          <w:sz w:val="28"/>
          <w:szCs w:val="28"/>
        </w:rPr>
        <w:t xml:space="preserve"> православной культуры в их взаимосвязи.</w:t>
      </w:r>
      <w:proofErr w:type="gramEnd"/>
      <w:r w:rsidR="004E3B51" w:rsidRPr="00926DA2">
        <w:rPr>
          <w:sz w:val="28"/>
          <w:szCs w:val="28"/>
        </w:rPr>
        <w:t xml:space="preserve"> Иными словами, в данной программе углублена связь догматического вероучения, христианских заповедей и нравственной проблематики, характерной для </w:t>
      </w:r>
      <w:r w:rsidR="00B80CBE" w:rsidRPr="00926DA2">
        <w:rPr>
          <w:sz w:val="28"/>
          <w:szCs w:val="28"/>
        </w:rPr>
        <w:t>воспитанников.</w:t>
      </w:r>
      <w:r w:rsidR="004E3B51" w:rsidRPr="00926DA2">
        <w:rPr>
          <w:sz w:val="28"/>
          <w:szCs w:val="28"/>
        </w:rPr>
        <w:t xml:space="preserve"> В программе конкретизирована личностно-ориентированная модель обучения, что выражается в использовании метода «сократической беседы», или диалога, и метода погружения в ситуацию переживания ценностей, а также многоуровневом содержании каждого занятия и разностороннем наглядном материале.</w:t>
      </w:r>
    </w:p>
    <w:p w:rsidR="00FD7A84" w:rsidRPr="00926DA2" w:rsidRDefault="00FD7A84" w:rsidP="00926D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926DA2">
        <w:rPr>
          <w:b/>
          <w:bCs/>
          <w:sz w:val="28"/>
          <w:szCs w:val="28"/>
        </w:rPr>
        <w:lastRenderedPageBreak/>
        <w:t>Смыслообразующие</w:t>
      </w:r>
      <w:proofErr w:type="spellEnd"/>
      <w:r w:rsidRPr="00926DA2">
        <w:rPr>
          <w:b/>
          <w:bCs/>
          <w:sz w:val="28"/>
          <w:szCs w:val="28"/>
        </w:rPr>
        <w:t xml:space="preserve"> идеи</w:t>
      </w:r>
      <w:r w:rsidRPr="00926DA2">
        <w:rPr>
          <w:bCs/>
          <w:sz w:val="28"/>
          <w:szCs w:val="28"/>
        </w:rPr>
        <w:t xml:space="preserve"> программы:</w:t>
      </w:r>
    </w:p>
    <w:p w:rsidR="00FD7A84" w:rsidRPr="00926DA2" w:rsidRDefault="00FD7A84" w:rsidP="00926DA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наиболее продуктивные и достойные человека способы взаимодействия людей друг с другом – сотрудничество, компромисс, взаимные уступки, что невозможно без умения общаться, договариваться, преодолевать себя;</w:t>
      </w:r>
    </w:p>
    <w:p w:rsidR="00FD7A84" w:rsidRPr="00926DA2" w:rsidRDefault="00FD7A84" w:rsidP="00926DA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 xml:space="preserve">умение жить в коллективе, если дети заняты общей, увлекательной для них деятельностью, если доброжелательная атмосфера, если каждый стремиться понять себя и другого и в то же время умеет принимать достойное индивидуальное решение и следовать ему; </w:t>
      </w:r>
    </w:p>
    <w:p w:rsidR="00FD7A84" w:rsidRPr="00926DA2" w:rsidRDefault="00FD7A84" w:rsidP="00926DA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умение принимать достойное решение – самостоятельный и ответственный выбор, осуществляемый конкретной личностью, исходя из её индивидуальных интересов и возможностей и из интересов и возможностей окружающих;</w:t>
      </w:r>
    </w:p>
    <w:p w:rsidR="00FD7A84" w:rsidRPr="00926DA2" w:rsidRDefault="00FD7A84" w:rsidP="00926DA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осуществлять самостоятельный выбор, требуемый от человека определённой личностной зрелости, оно невозможно без осмысленной инициативы и определённой компетентности;</w:t>
      </w:r>
    </w:p>
    <w:p w:rsidR="00FD7A84" w:rsidRPr="00926DA2" w:rsidRDefault="00FD7A84" w:rsidP="00926DA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умение быть самостоятельным – целостное проявление человека. В нём проявляется индивидуальность, отражается прошлое, проецируется будущее несовершеннолетнего.</w:t>
      </w:r>
    </w:p>
    <w:p w:rsidR="00FD7A84" w:rsidRPr="00926DA2" w:rsidRDefault="00FD7A84" w:rsidP="00926DA2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углубление внутрисемейных отношений.</w:t>
      </w:r>
    </w:p>
    <w:p w:rsidR="00FD7A84" w:rsidRPr="00926DA2" w:rsidRDefault="00FD7A84" w:rsidP="0092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A2">
        <w:rPr>
          <w:rFonts w:ascii="Times New Roman" w:hAnsi="Times New Roman" w:cs="Times New Roman"/>
          <w:sz w:val="28"/>
          <w:szCs w:val="28"/>
        </w:rPr>
        <w:t>Курс по воспитанию у ребёнка умений жить вместе и быть самостоятельными даёт возможность каждому высказаться, отстоять свою точку зрения, слышать друг друга, доносить своё сообщение до сверстников, адекватно реагировать на сообщение другого. На этих занятиях дети научатся размышлять о непростых вопросах, быть искренними, терпимыми, заинтересованными в поиске истины, уважения любого мнения, равноправия позиций, взаимной доброжелательности.</w:t>
      </w:r>
    </w:p>
    <w:p w:rsidR="00FD7A84" w:rsidRPr="00926DA2" w:rsidRDefault="00FD7A84" w:rsidP="00926D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 xml:space="preserve">Основным методом реализации программы является познание самого себя, умение договариваться и жить в коллективе, быть коммуникабельным человеком, изучение речевого этикета, приучение </w:t>
      </w:r>
      <w:r w:rsidR="00435FA1" w:rsidRPr="00926DA2">
        <w:rPr>
          <w:sz w:val="28"/>
          <w:szCs w:val="28"/>
        </w:rPr>
        <w:t>воспитанников</w:t>
      </w:r>
      <w:r w:rsidRPr="00926DA2">
        <w:rPr>
          <w:sz w:val="28"/>
          <w:szCs w:val="28"/>
        </w:rPr>
        <w:t xml:space="preserve"> к выполнению культурного поведения и разъяснение им соответствующих норм морали на основе игровой деятельности, решение проблемных ситуаций.</w:t>
      </w:r>
    </w:p>
    <w:p w:rsidR="00ED094D" w:rsidRPr="00926DA2" w:rsidRDefault="0084471E" w:rsidP="00926D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b/>
          <w:sz w:val="28"/>
          <w:szCs w:val="28"/>
        </w:rPr>
        <w:t xml:space="preserve">Данная дополнительная </w:t>
      </w:r>
      <w:proofErr w:type="spellStart"/>
      <w:r w:rsidRPr="00926DA2">
        <w:rPr>
          <w:b/>
          <w:sz w:val="28"/>
          <w:szCs w:val="28"/>
        </w:rPr>
        <w:t>общеразвивающая</w:t>
      </w:r>
      <w:proofErr w:type="spellEnd"/>
      <w:r w:rsidRPr="00926DA2">
        <w:rPr>
          <w:b/>
          <w:sz w:val="28"/>
          <w:szCs w:val="28"/>
        </w:rPr>
        <w:t xml:space="preserve"> программа «</w:t>
      </w:r>
      <w:r w:rsidR="00ED094D" w:rsidRPr="00926DA2">
        <w:rPr>
          <w:b/>
          <w:sz w:val="28"/>
          <w:szCs w:val="28"/>
        </w:rPr>
        <w:t>Основы православия</w:t>
      </w:r>
      <w:r w:rsidRPr="00926DA2">
        <w:rPr>
          <w:b/>
          <w:sz w:val="28"/>
          <w:szCs w:val="28"/>
        </w:rPr>
        <w:t>» имеет социально-педагогическую направленность.</w:t>
      </w:r>
      <w:r w:rsidR="00662B3B" w:rsidRPr="00926DA2">
        <w:rPr>
          <w:b/>
          <w:sz w:val="28"/>
          <w:szCs w:val="28"/>
        </w:rPr>
        <w:t xml:space="preserve"> </w:t>
      </w:r>
      <w:r w:rsidR="00ED094D" w:rsidRPr="00926DA2">
        <w:rPr>
          <w:sz w:val="28"/>
          <w:szCs w:val="28"/>
        </w:rPr>
        <w:t xml:space="preserve">Является модифицированной и представляет собой вариант программы по организации внеурочной проектной деятельности </w:t>
      </w:r>
      <w:r w:rsidR="00B80CBE" w:rsidRPr="00926DA2">
        <w:rPr>
          <w:sz w:val="28"/>
          <w:szCs w:val="28"/>
        </w:rPr>
        <w:t>воспитанников</w:t>
      </w:r>
      <w:r w:rsidR="00ED094D" w:rsidRPr="00926DA2">
        <w:rPr>
          <w:sz w:val="28"/>
          <w:szCs w:val="28"/>
        </w:rPr>
        <w:t xml:space="preserve"> на основе изучения основ православия. </w:t>
      </w:r>
    </w:p>
    <w:p w:rsidR="0084471E" w:rsidRPr="00926DA2" w:rsidRDefault="009B3FFA" w:rsidP="00926D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b/>
          <w:sz w:val="28"/>
          <w:szCs w:val="28"/>
        </w:rPr>
        <w:t xml:space="preserve">Педагогическая целесообразность </w:t>
      </w:r>
      <w:r w:rsidRPr="00926DA2">
        <w:rPr>
          <w:sz w:val="28"/>
          <w:szCs w:val="28"/>
        </w:rPr>
        <w:t>программы состоит в том, что в процессе ее реализации, обучающиеся овладевают знаниями, умениями, навыками, которые направлены на разрешение проблем взаимоотношений человека (воспитанника) с коллективом.</w:t>
      </w:r>
    </w:p>
    <w:p w:rsidR="009A3C4D" w:rsidRPr="00926DA2" w:rsidRDefault="009A3C4D" w:rsidP="00926D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4776D" w:rsidRDefault="0054776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26DA2" w:rsidRDefault="00926DA2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26DA2" w:rsidRDefault="00926DA2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A3C4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A3C4D">
        <w:rPr>
          <w:b/>
          <w:sz w:val="28"/>
          <w:szCs w:val="28"/>
        </w:rPr>
        <w:lastRenderedPageBreak/>
        <w:t>1.1. Цель и задачи программы</w:t>
      </w:r>
    </w:p>
    <w:p w:rsidR="009A3C4D" w:rsidRPr="009A3C4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B80CBE" w:rsidRPr="00926DA2" w:rsidRDefault="009A3C4D" w:rsidP="0092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5B9" w:rsidRPr="00926DA2">
        <w:rPr>
          <w:rFonts w:ascii="Times New Roman" w:hAnsi="Times New Roman" w:cs="Times New Roman"/>
          <w:sz w:val="28"/>
          <w:szCs w:val="28"/>
        </w:rPr>
        <w:t xml:space="preserve">целостное духовно-нравственное и социальное развитие личности </w:t>
      </w:r>
      <w:r w:rsidR="00B80CBE" w:rsidRPr="00926DA2">
        <w:rPr>
          <w:rFonts w:ascii="Times New Roman" w:hAnsi="Times New Roman" w:cs="Times New Roman"/>
          <w:sz w:val="28"/>
          <w:szCs w:val="28"/>
        </w:rPr>
        <w:t>воспитанников посредством их</w:t>
      </w:r>
      <w:r w:rsidR="00C705B9" w:rsidRPr="00926DA2">
        <w:rPr>
          <w:rFonts w:ascii="Times New Roman" w:hAnsi="Times New Roman" w:cs="Times New Roman"/>
          <w:sz w:val="28"/>
          <w:szCs w:val="28"/>
        </w:rPr>
        <w:t xml:space="preserve"> приобщения к ценностям православной культуры и освоения духовно-нравственных традиций. </w:t>
      </w:r>
    </w:p>
    <w:p w:rsidR="00617ACF" w:rsidRPr="00926DA2" w:rsidRDefault="00617ACF" w:rsidP="0092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C705B9" w:rsidRPr="00C17443" w:rsidRDefault="00C705B9" w:rsidP="0092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74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 задачи:</w:t>
      </w:r>
    </w:p>
    <w:p w:rsidR="00C705B9" w:rsidRPr="00926DA2" w:rsidRDefault="00C705B9" w:rsidP="00926DA2">
      <w:pPr>
        <w:numPr>
          <w:ilvl w:val="0"/>
          <w:numId w:val="33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представлениями и понятиями о Боге, </w:t>
      </w:r>
      <w:proofErr w:type="spellStart"/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мироустроении</w:t>
      </w:r>
      <w:proofErr w:type="spellEnd"/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миропорядке.</w:t>
      </w:r>
    </w:p>
    <w:p w:rsidR="00C705B9" w:rsidRPr="00926DA2" w:rsidRDefault="00C705B9" w:rsidP="00926DA2">
      <w:pPr>
        <w:numPr>
          <w:ilvl w:val="0"/>
          <w:numId w:val="33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православные представления и понятия об обществе, о российском народе и его культуре; православной церкви и православном храме, о семье, о христианском образе жизни человека.</w:t>
      </w:r>
    </w:p>
    <w:p w:rsidR="00C705B9" w:rsidRPr="00926DA2" w:rsidRDefault="00C705B9" w:rsidP="00926DA2">
      <w:pPr>
        <w:numPr>
          <w:ilvl w:val="0"/>
          <w:numId w:val="33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правилами доброй, совестливой нравственной жизни с людьми и миром, с правилами этикета.</w:t>
      </w:r>
    </w:p>
    <w:p w:rsidR="00C705B9" w:rsidRPr="00926DA2" w:rsidRDefault="00C705B9" w:rsidP="00926DA2">
      <w:pPr>
        <w:numPr>
          <w:ilvl w:val="0"/>
          <w:numId w:val="33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формированию представлений о здоровом образе жизни и нравственно-волевых качествах; при обучении детей произвольному поведению и </w:t>
      </w:r>
      <w:proofErr w:type="spellStart"/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им знаний о «самочувствии», представления о самооценке и </w:t>
      </w:r>
      <w:proofErr w:type="spellStart"/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B80CBE"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D3" w:rsidRPr="00C17443" w:rsidRDefault="00AC37D3" w:rsidP="00926DA2">
      <w:pPr>
        <w:tabs>
          <w:tab w:val="num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74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задачи:</w:t>
      </w:r>
    </w:p>
    <w:p w:rsidR="00AC37D3" w:rsidRPr="00926DA2" w:rsidRDefault="00AC37D3" w:rsidP="00926DA2">
      <w:pPr>
        <w:numPr>
          <w:ilvl w:val="0"/>
          <w:numId w:val="35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творческой духовно-нравственной личности с оптимистическим взглядом на жизнь, с направленностью на духовно-нравственное назначение человека как «созидателя»;</w:t>
      </w:r>
    </w:p>
    <w:p w:rsidR="00AC37D3" w:rsidRPr="00926DA2" w:rsidRDefault="00AC37D3" w:rsidP="00926DA2">
      <w:pPr>
        <w:numPr>
          <w:ilvl w:val="0"/>
          <w:numId w:val="35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способности различать нравственное и безнравственное («хорошее и плохое») в сказке, рассказе и в жизни путем приобщения к традициям православной духовной культуры и традиционному укладу жизни.</w:t>
      </w:r>
    </w:p>
    <w:p w:rsidR="00AC37D3" w:rsidRPr="00926DA2" w:rsidRDefault="00AC37D3" w:rsidP="00926DA2">
      <w:pPr>
        <w:numPr>
          <w:ilvl w:val="0"/>
          <w:numId w:val="35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социальную сферу, формировать способности к сопереживанию, </w:t>
      </w:r>
      <w:proofErr w:type="spellStart"/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сорадованию</w:t>
      </w:r>
      <w:proofErr w:type="spellEnd"/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адекватному проявлению этих чувств;</w:t>
      </w:r>
    </w:p>
    <w:p w:rsidR="00AC37D3" w:rsidRPr="00926DA2" w:rsidRDefault="00AC37D3" w:rsidP="00926DA2">
      <w:pPr>
        <w:numPr>
          <w:ilvl w:val="0"/>
          <w:numId w:val="35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телесной сферы, бережного отношения к своему здоровью; развивать навыки произвольного поведения, навыки самооценки и </w:t>
      </w:r>
      <w:proofErr w:type="spellStart"/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5B9" w:rsidRPr="00C17443" w:rsidRDefault="00C705B9" w:rsidP="00926DA2">
      <w:pPr>
        <w:tabs>
          <w:tab w:val="num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74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задачи:</w:t>
      </w:r>
    </w:p>
    <w:p w:rsidR="00C705B9" w:rsidRPr="00926DA2" w:rsidRDefault="00C705B9" w:rsidP="00926DA2">
      <w:pPr>
        <w:numPr>
          <w:ilvl w:val="0"/>
          <w:numId w:val="34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сопричастности и доверия</w:t>
      </w:r>
      <w:r w:rsidR="00AC37D3"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5B9" w:rsidRPr="00926DA2" w:rsidRDefault="00C705B9" w:rsidP="00926DA2">
      <w:pPr>
        <w:numPr>
          <w:ilvl w:val="0"/>
          <w:numId w:val="34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чувства любви и уважения к Родине, своему народу и его культуре, бережного отношения к родной природе.</w:t>
      </w:r>
    </w:p>
    <w:p w:rsidR="00C705B9" w:rsidRPr="00926DA2" w:rsidRDefault="00C705B9" w:rsidP="00926DA2">
      <w:pPr>
        <w:numPr>
          <w:ilvl w:val="0"/>
          <w:numId w:val="34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уважение, милосердие и внимательное отношение к ближним, доброжелательность и добросердечность; воспитывать чувства почтения и любви к родителям, послушания и благодарности к родителям и педагогам; воспитывать трудолюбие, уважение к людям труда и бережное отношение к результатам труда. Формировать духовно-нравственные качества (добродетели).</w:t>
      </w:r>
    </w:p>
    <w:p w:rsidR="00C705B9" w:rsidRPr="00926DA2" w:rsidRDefault="00C705B9" w:rsidP="00926DA2">
      <w:pPr>
        <w:numPr>
          <w:ilvl w:val="0"/>
          <w:numId w:val="34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позитивное отношение к миру, жизнерадостность и доверие.</w:t>
      </w:r>
    </w:p>
    <w:p w:rsidR="00ED094D" w:rsidRPr="00926DA2" w:rsidRDefault="00ED094D" w:rsidP="00926DA2">
      <w:pPr>
        <w:pStyle w:val="c2"/>
        <w:tabs>
          <w:tab w:val="num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rStyle w:val="c3"/>
          <w:sz w:val="28"/>
          <w:szCs w:val="28"/>
        </w:rPr>
        <w:t xml:space="preserve">Изучение данной программы актуально в связи с тем, что в настоящее время перед дополнительным образованием стоит цель создания условий для </w:t>
      </w:r>
      <w:r w:rsidRPr="00926DA2">
        <w:rPr>
          <w:rStyle w:val="c3"/>
          <w:sz w:val="28"/>
          <w:szCs w:val="28"/>
        </w:rPr>
        <w:lastRenderedPageBreak/>
        <w:t>развития творческой, нравственной, гармоничной личности. Именно поэтому делается упор на формирование у ребенка таких качеств как милосердие, доброта, терпимость, чувства взаимопомощи и поддержки, любовь к Родине, к семье, природе посредством изучаемого материала.</w:t>
      </w:r>
    </w:p>
    <w:p w:rsidR="009A3C4D" w:rsidRPr="00926DA2" w:rsidRDefault="009A3C4D" w:rsidP="0092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детей, участвующих в реализации программы: </w:t>
      </w:r>
      <w:r w:rsidR="00ED094D"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-18 лет.</w:t>
      </w:r>
    </w:p>
    <w:p w:rsidR="009A3C4D" w:rsidRPr="00926DA2" w:rsidRDefault="009A3C4D" w:rsidP="0092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</w:t>
      </w:r>
      <w:r w:rsidR="00D20909" w:rsidRPr="00926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раммы: </w:t>
      </w:r>
      <w:r w:rsidR="00D20909"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часов.</w:t>
      </w:r>
    </w:p>
    <w:p w:rsidR="00D20909" w:rsidRPr="00926DA2" w:rsidRDefault="00D20909" w:rsidP="0092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обучения: </w:t>
      </w:r>
      <w:proofErr w:type="gramStart"/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D3" w:rsidRPr="00926DA2" w:rsidRDefault="005D79DF" w:rsidP="0092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</w:t>
      </w:r>
      <w:r w:rsidR="00D20909" w:rsidRPr="00926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занятий: </w:t>
      </w:r>
      <w:r w:rsidR="00D20909"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индивидуально и в группах, сочетая принцип группового обучении с индивидуальным подходом, беседы-диалоги, классные часы, беседы, викторины, коллективные творческие дела</w:t>
      </w:r>
      <w:r w:rsidR="00AC37D3"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09" w:rsidRPr="00926DA2" w:rsidRDefault="00D20909" w:rsidP="00926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="00462128"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 w:rsidRPr="00926DA2">
        <w:rPr>
          <w:rFonts w:ascii="Times New Roman" w:eastAsia="Times New Roman" w:hAnsi="Times New Roman" w:cs="Times New Roman"/>
          <w:sz w:val="28"/>
          <w:szCs w:val="28"/>
          <w:lang w:eastAsia="ru-RU"/>
        </w:rPr>
        <w:t>, 1 раз в неделю по 1,5 часа.</w:t>
      </w:r>
    </w:p>
    <w:p w:rsidR="00662B3B" w:rsidRDefault="00662B3B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3B" w:rsidRDefault="00662B3B" w:rsidP="00662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Основные этапы реализации программы «</w:t>
      </w:r>
      <w:r w:rsidR="00C17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православия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2B3B" w:rsidRDefault="00662B3B" w:rsidP="00662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5D4A13">
        <w:rPr>
          <w:b/>
          <w:sz w:val="28"/>
          <w:szCs w:val="28"/>
          <w:u w:val="single"/>
        </w:rPr>
        <w:t>1 ЭТАП</w:t>
      </w:r>
      <w:proofErr w:type="gramStart"/>
      <w:r w:rsidRPr="005D4A13">
        <w:rPr>
          <w:b/>
          <w:sz w:val="28"/>
          <w:szCs w:val="28"/>
          <w:u w:val="single"/>
        </w:rPr>
        <w:t>.</w:t>
      </w:r>
      <w:proofErr w:type="gramEnd"/>
      <w:r w:rsidRPr="005D4A13">
        <w:rPr>
          <w:b/>
          <w:sz w:val="28"/>
          <w:szCs w:val="28"/>
          <w:u w:val="single"/>
        </w:rPr>
        <w:t xml:space="preserve"> (</w:t>
      </w:r>
      <w:proofErr w:type="gramStart"/>
      <w:r w:rsidRPr="005D4A13">
        <w:rPr>
          <w:b/>
          <w:sz w:val="28"/>
          <w:szCs w:val="28"/>
          <w:u w:val="single"/>
        </w:rPr>
        <w:t>л</w:t>
      </w:r>
      <w:proofErr w:type="gramEnd"/>
      <w:r w:rsidRPr="005D4A13">
        <w:rPr>
          <w:b/>
          <w:sz w:val="28"/>
          <w:szCs w:val="28"/>
          <w:u w:val="single"/>
        </w:rPr>
        <w:t>ичностно-ориентированный)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ЦЕЛЬ: первоначальное знакомство с детьми, прибывшими в Приют и выбор направления деятельности относительно каждого ребёнка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Длится до полной адаптации прибывших детей в Приют.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создание атмосферы доверия, уважения со стороны педагогов и сотрудников;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бе</w:t>
      </w:r>
      <w:r w:rsidR="004772FB">
        <w:rPr>
          <w:sz w:val="28"/>
          <w:szCs w:val="28"/>
        </w:rPr>
        <w:t xml:space="preserve">зусловное принятие детей </w:t>
      </w:r>
      <w:proofErr w:type="gramStart"/>
      <w:r w:rsidR="004772FB">
        <w:rPr>
          <w:sz w:val="28"/>
          <w:szCs w:val="28"/>
        </w:rPr>
        <w:t>такими</w:t>
      </w:r>
      <w:proofErr w:type="gramEnd"/>
      <w:r w:rsidRPr="005D4A13">
        <w:rPr>
          <w:sz w:val="28"/>
          <w:szCs w:val="28"/>
        </w:rPr>
        <w:t>, как они есть;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создание условий для устранения тревожности, озлобленности, недоверия со стороны детей;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проведение доверительных бесед с целью сближения с детьми;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стабилизацию эмо</w:t>
      </w:r>
      <w:r w:rsidR="005D79DF">
        <w:rPr>
          <w:sz w:val="28"/>
          <w:szCs w:val="28"/>
        </w:rPr>
        <w:t>ционального фона, способствующему</w:t>
      </w:r>
      <w:r w:rsidRPr="005D4A13">
        <w:rPr>
          <w:sz w:val="28"/>
          <w:szCs w:val="28"/>
        </w:rPr>
        <w:t xml:space="preserve"> полному раскрепощению прибывших детей через общение с воспитанниками Приюта;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установку на сознательное выполнение основных режимных моментов</w:t>
      </w:r>
      <w:r>
        <w:rPr>
          <w:sz w:val="28"/>
          <w:szCs w:val="28"/>
        </w:rPr>
        <w:t>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2 ЭТАП (</w:t>
      </w:r>
      <w:r w:rsidRPr="005D4A13">
        <w:rPr>
          <w:rStyle w:val="c0"/>
          <w:b/>
          <w:sz w:val="28"/>
          <w:szCs w:val="28"/>
          <w:u w:val="single"/>
        </w:rPr>
        <w:t>основополагающий)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знаний и навыков социального взаимодействия и общежития.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изучение детьми своих прав и обязанностей;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четкость, последовательность в работе и требовательность со стороны взрослых;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закладка основ позитивного мировоззрения воспитанников;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изучение понятий нравственности, справедливости;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выработка первоначальных навыков общения с социумом;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формирование представления о семейных ролях, приобщение к положительным традициям Казачьей семьи, формирование понятия о благополучной семье.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lastRenderedPageBreak/>
        <w:t xml:space="preserve">Второй этап может считаться успешно завершённым только при соблюдении всех условий первого. Это период “ близкого знакомства”, период трудностей, когда взрослый и ребёнок должны найти точки соприкосновения и воздействия друг на друга. 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3 ЭТАП (</w:t>
      </w:r>
      <w:r w:rsidRPr="005D4A13">
        <w:rPr>
          <w:rStyle w:val="c0"/>
          <w:b/>
          <w:sz w:val="28"/>
          <w:szCs w:val="28"/>
          <w:u w:val="single"/>
        </w:rPr>
        <w:t>самопознание).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ЦЕЛЬ: формирование навыков самоорганизации, </w:t>
      </w:r>
      <w:proofErr w:type="spellStart"/>
      <w:r w:rsidRPr="005D4A13">
        <w:rPr>
          <w:rStyle w:val="c0"/>
          <w:sz w:val="28"/>
          <w:szCs w:val="28"/>
        </w:rPr>
        <w:t>саморегуляции</w:t>
      </w:r>
      <w:proofErr w:type="spellEnd"/>
      <w:r w:rsidRPr="005D4A13">
        <w:rPr>
          <w:rStyle w:val="c0"/>
          <w:sz w:val="28"/>
          <w:szCs w:val="28"/>
        </w:rPr>
        <w:t xml:space="preserve"> и волевого преодоления жизненных трудностей.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выработку умения самостоятельно принимать решения по любым вопросам;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совершенствование навыков самообслуживания;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выработку умения контролировать своё эмоциональное состояние, регулировать психические процессы в рамках возможного;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познание жизни и самих себя путём участия в различных видах деятельности;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развитие способности противостоять негативным проявлениям извне;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формирование основных понятий об этике и психологии семейной жизни;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погружение ребёнка в ситуацию свободного выбора с целью развития в нём </w:t>
      </w:r>
      <w:proofErr w:type="spellStart"/>
      <w:r w:rsidRPr="005D4A13">
        <w:rPr>
          <w:rStyle w:val="c0"/>
          <w:sz w:val="28"/>
          <w:szCs w:val="28"/>
        </w:rPr>
        <w:t>многовариантности</w:t>
      </w:r>
      <w:proofErr w:type="spellEnd"/>
      <w:r w:rsidRPr="005D4A13">
        <w:rPr>
          <w:rStyle w:val="c0"/>
          <w:sz w:val="28"/>
          <w:szCs w:val="28"/>
        </w:rPr>
        <w:t xml:space="preserve"> подходов к действительности.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Третий этап представляет собой период осознанных действий. Воспитанник берёт на себя все больше и больше самостоятельности. </w:t>
      </w:r>
    </w:p>
    <w:p w:rsidR="00662B3B" w:rsidRPr="00187D59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4 ЭТАП (</w:t>
      </w:r>
      <w:r w:rsidRPr="00187D59">
        <w:rPr>
          <w:rStyle w:val="c0"/>
          <w:b/>
          <w:sz w:val="28"/>
          <w:szCs w:val="28"/>
          <w:u w:val="single"/>
        </w:rPr>
        <w:t xml:space="preserve">культурно-развивающий) 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мотивации достижения и успеха.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развитие познавательных, эстетических и творческих способностей на основе культуры и быта Казачества;</w:t>
      </w:r>
    </w:p>
    <w:p w:rsidR="00662B3B" w:rsidRPr="005D4A13" w:rsidRDefault="00662B3B" w:rsidP="00662B3B">
      <w:pPr>
        <w:pStyle w:val="c2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создание условий д</w:t>
      </w:r>
      <w:r w:rsidR="004772FB">
        <w:rPr>
          <w:rStyle w:val="c0"/>
          <w:sz w:val="28"/>
          <w:szCs w:val="28"/>
        </w:rPr>
        <w:t>ля разнообразной деятельности (</w:t>
      </w:r>
      <w:r w:rsidRPr="005D4A13">
        <w:rPr>
          <w:rStyle w:val="c0"/>
          <w:sz w:val="28"/>
          <w:szCs w:val="28"/>
        </w:rPr>
        <w:t>фольклор, концертная деятельность,</w:t>
      </w:r>
      <w:r>
        <w:rPr>
          <w:rStyle w:val="c0"/>
          <w:sz w:val="28"/>
          <w:szCs w:val="28"/>
        </w:rPr>
        <w:t xml:space="preserve"> детские объединения</w:t>
      </w:r>
      <w:r w:rsidRPr="005D4A13">
        <w:rPr>
          <w:rStyle w:val="c0"/>
          <w:sz w:val="28"/>
          <w:szCs w:val="28"/>
        </w:rPr>
        <w:t xml:space="preserve">, </w:t>
      </w:r>
      <w:proofErr w:type="spellStart"/>
      <w:r>
        <w:rPr>
          <w:rStyle w:val="c0"/>
          <w:sz w:val="28"/>
          <w:szCs w:val="28"/>
        </w:rPr>
        <w:t>досуговая</w:t>
      </w:r>
      <w:proofErr w:type="spellEnd"/>
      <w:r>
        <w:rPr>
          <w:rStyle w:val="c0"/>
          <w:sz w:val="28"/>
          <w:szCs w:val="28"/>
        </w:rPr>
        <w:t xml:space="preserve"> деятельность</w:t>
      </w:r>
      <w:r w:rsidRPr="005D4A13">
        <w:rPr>
          <w:rStyle w:val="c0"/>
          <w:sz w:val="28"/>
          <w:szCs w:val="28"/>
        </w:rPr>
        <w:t>, походы, спорт);</w:t>
      </w:r>
    </w:p>
    <w:p w:rsidR="00662B3B" w:rsidRPr="005D4A13" w:rsidRDefault="00662B3B" w:rsidP="00662B3B">
      <w:pPr>
        <w:pStyle w:val="c2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включение ребёнка в разнообразие культурной жизни общества;</w:t>
      </w:r>
    </w:p>
    <w:p w:rsidR="00662B3B" w:rsidRPr="00187D59" w:rsidRDefault="00662B3B" w:rsidP="00662B3B">
      <w:pPr>
        <w:pStyle w:val="c2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оказание различных видов и форм поддержки детям в различных социально приемлемых увлечениях.</w:t>
      </w:r>
    </w:p>
    <w:p w:rsidR="00662B3B" w:rsidRPr="00187D59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5 ЭТАП (</w:t>
      </w:r>
      <w:r w:rsidRPr="00187D59">
        <w:rPr>
          <w:rStyle w:val="c0"/>
          <w:b/>
          <w:sz w:val="28"/>
          <w:szCs w:val="28"/>
          <w:u w:val="single"/>
        </w:rPr>
        <w:t>заключительный)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социальной позиции личности, личностного и профессионального самоопределения.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ориентацию на закон, гражданские права и личную ответственность;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выработку умения самостоятельного обеспечения себя за счет своего труда;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конструктивный стиль общения и правовые формы защиты себя;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spellStart"/>
      <w:r w:rsidRPr="005D4A13">
        <w:rPr>
          <w:rStyle w:val="c0"/>
          <w:sz w:val="28"/>
          <w:szCs w:val="28"/>
        </w:rPr>
        <w:t>саморуководство</w:t>
      </w:r>
      <w:proofErr w:type="spellEnd"/>
      <w:r w:rsidRPr="005D4A13">
        <w:rPr>
          <w:rStyle w:val="c0"/>
          <w:sz w:val="28"/>
          <w:szCs w:val="28"/>
        </w:rPr>
        <w:t>, необходимость выбора жизненного пути и персональную ответственность за него;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оказание помощи в правильном выборе профессии:</w:t>
      </w:r>
    </w:p>
    <w:p w:rsidR="00662B3B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rStyle w:val="c0"/>
          <w:sz w:val="28"/>
          <w:szCs w:val="28"/>
        </w:rPr>
      </w:pPr>
      <w:r w:rsidRPr="005D4A13">
        <w:rPr>
          <w:rStyle w:val="c0"/>
          <w:sz w:val="28"/>
          <w:szCs w:val="28"/>
        </w:rPr>
        <w:t>подготовку к будущей семейной жизни.</w:t>
      </w:r>
    </w:p>
    <w:p w:rsidR="00926DA2" w:rsidRDefault="00926DA2" w:rsidP="00C174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7A84" w:rsidRDefault="00466E7E" w:rsidP="0046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E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1.3. </w:t>
      </w:r>
      <w:r w:rsidR="00FD7A84" w:rsidRPr="00466E7E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 w:rsidR="00926DA2">
        <w:rPr>
          <w:rFonts w:ascii="Times New Roman" w:hAnsi="Times New Roman" w:cs="Times New Roman"/>
          <w:b/>
          <w:bCs/>
          <w:sz w:val="28"/>
          <w:szCs w:val="28"/>
        </w:rPr>
        <w:t xml:space="preserve">и методы </w:t>
      </w:r>
      <w:r w:rsidR="00FD7A84" w:rsidRPr="00466E7E">
        <w:rPr>
          <w:rFonts w:ascii="Times New Roman" w:hAnsi="Times New Roman" w:cs="Times New Roman"/>
          <w:b/>
          <w:bCs/>
          <w:sz w:val="28"/>
          <w:szCs w:val="28"/>
        </w:rPr>
        <w:t>орга</w:t>
      </w:r>
      <w:r w:rsidR="00926DA2">
        <w:rPr>
          <w:rFonts w:ascii="Times New Roman" w:hAnsi="Times New Roman" w:cs="Times New Roman"/>
          <w:b/>
          <w:bCs/>
          <w:sz w:val="28"/>
          <w:szCs w:val="28"/>
        </w:rPr>
        <w:t>низации внеурочной деятельности.</w:t>
      </w:r>
    </w:p>
    <w:p w:rsidR="00466E7E" w:rsidRDefault="00466E7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94D" w:rsidRPr="00926DA2" w:rsidRDefault="00ED094D" w:rsidP="00926D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b/>
          <w:bCs/>
          <w:sz w:val="28"/>
          <w:szCs w:val="28"/>
        </w:rPr>
        <w:t>Формы.</w:t>
      </w:r>
    </w:p>
    <w:p w:rsidR="00ED094D" w:rsidRPr="00926DA2" w:rsidRDefault="00ED094D" w:rsidP="00926D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26DA2">
        <w:rPr>
          <w:sz w:val="28"/>
          <w:szCs w:val="28"/>
        </w:rPr>
        <w:t>Для активизации познавательной деятельности используются нетрадиционные формы проведения занятий: игра, путешествие, практические занятия в библиотеке, исследование, экскурсия, праздники, конкурсы, викторины; следующие формы работы: индивидуальная, парная, групповая, коллективная</w:t>
      </w:r>
      <w:r w:rsidRPr="00926DA2">
        <w:rPr>
          <w:b/>
          <w:bCs/>
          <w:sz w:val="28"/>
          <w:szCs w:val="28"/>
        </w:rPr>
        <w:t>.</w:t>
      </w:r>
      <w:proofErr w:type="gramEnd"/>
    </w:p>
    <w:p w:rsidR="00ED094D" w:rsidRPr="00926DA2" w:rsidRDefault="00ED094D" w:rsidP="00926D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b/>
          <w:bCs/>
          <w:sz w:val="28"/>
          <w:szCs w:val="28"/>
        </w:rPr>
        <w:t xml:space="preserve">Методы. </w:t>
      </w:r>
    </w:p>
    <w:p w:rsidR="00ED094D" w:rsidRPr="00926DA2" w:rsidRDefault="00ED094D" w:rsidP="00926D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Для реализации программы используются следующие методы:</w:t>
      </w:r>
    </w:p>
    <w:p w:rsidR="00ED094D" w:rsidRPr="00926DA2" w:rsidRDefault="00ED094D" w:rsidP="00926DA2">
      <w:pPr>
        <w:pStyle w:val="a3"/>
        <w:numPr>
          <w:ilvl w:val="0"/>
          <w:numId w:val="2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i/>
          <w:iCs/>
          <w:sz w:val="28"/>
          <w:szCs w:val="28"/>
        </w:rPr>
        <w:t>методы активного обучения</w:t>
      </w:r>
      <w:r w:rsidRPr="00926DA2">
        <w:rPr>
          <w:b/>
          <w:bCs/>
          <w:i/>
          <w:iCs/>
          <w:sz w:val="28"/>
          <w:szCs w:val="28"/>
        </w:rPr>
        <w:t xml:space="preserve"> </w:t>
      </w:r>
      <w:r w:rsidRPr="00926DA2">
        <w:rPr>
          <w:b/>
          <w:bCs/>
          <w:sz w:val="28"/>
          <w:szCs w:val="28"/>
        </w:rPr>
        <w:t>(</w:t>
      </w:r>
      <w:r w:rsidRPr="00926DA2">
        <w:rPr>
          <w:sz w:val="28"/>
          <w:szCs w:val="28"/>
        </w:rPr>
        <w:t>проблема, проблемный вопрос, проблемная ситуация, дискуссия, мозговой штурм);</w:t>
      </w:r>
    </w:p>
    <w:p w:rsidR="00ED094D" w:rsidRPr="00926DA2" w:rsidRDefault="00ED094D" w:rsidP="00926DA2">
      <w:pPr>
        <w:pStyle w:val="a3"/>
        <w:numPr>
          <w:ilvl w:val="0"/>
          <w:numId w:val="2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26DA2">
        <w:rPr>
          <w:i/>
          <w:iCs/>
          <w:sz w:val="28"/>
          <w:szCs w:val="28"/>
        </w:rPr>
        <w:t>словесные</w:t>
      </w:r>
      <w:proofErr w:type="gramEnd"/>
      <w:r w:rsidRPr="00926DA2">
        <w:rPr>
          <w:sz w:val="28"/>
          <w:szCs w:val="28"/>
        </w:rPr>
        <w:t xml:space="preserve"> (беседа, рассказ, сообщение, объяснение, диалог);</w:t>
      </w:r>
    </w:p>
    <w:p w:rsidR="00ED094D" w:rsidRPr="00926DA2" w:rsidRDefault="00ED094D" w:rsidP="00926DA2">
      <w:pPr>
        <w:pStyle w:val="a3"/>
        <w:numPr>
          <w:ilvl w:val="0"/>
          <w:numId w:val="2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i/>
          <w:iCs/>
          <w:sz w:val="28"/>
          <w:szCs w:val="28"/>
        </w:rPr>
        <w:t>наблюдения</w:t>
      </w:r>
      <w:r w:rsidRPr="00926DA2">
        <w:rPr>
          <w:b/>
          <w:bCs/>
          <w:i/>
          <w:iCs/>
          <w:sz w:val="28"/>
          <w:szCs w:val="28"/>
        </w:rPr>
        <w:t xml:space="preserve"> </w:t>
      </w:r>
      <w:r w:rsidRPr="00926DA2">
        <w:rPr>
          <w:sz w:val="28"/>
          <w:szCs w:val="28"/>
        </w:rPr>
        <w:t>(зарисовки, записи, фотографирование, экскурсии);</w:t>
      </w:r>
    </w:p>
    <w:p w:rsidR="00ED094D" w:rsidRPr="00926DA2" w:rsidRDefault="00ED094D" w:rsidP="00926DA2">
      <w:pPr>
        <w:pStyle w:val="a3"/>
        <w:numPr>
          <w:ilvl w:val="0"/>
          <w:numId w:val="2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26DA2">
        <w:rPr>
          <w:i/>
          <w:iCs/>
          <w:sz w:val="28"/>
          <w:szCs w:val="28"/>
        </w:rPr>
        <w:t>исследовательский</w:t>
      </w:r>
      <w:proofErr w:type="gramEnd"/>
      <w:r w:rsidRPr="00926DA2">
        <w:rPr>
          <w:sz w:val="28"/>
          <w:szCs w:val="28"/>
        </w:rPr>
        <w:t xml:space="preserve"> (проведение исследования, оформление результатов);</w:t>
      </w:r>
    </w:p>
    <w:p w:rsidR="00ED094D" w:rsidRPr="00926DA2" w:rsidRDefault="00ED094D" w:rsidP="00926DA2">
      <w:pPr>
        <w:pStyle w:val="a3"/>
        <w:numPr>
          <w:ilvl w:val="0"/>
          <w:numId w:val="2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i/>
          <w:iCs/>
          <w:sz w:val="28"/>
          <w:szCs w:val="28"/>
        </w:rPr>
        <w:t>информационные</w:t>
      </w:r>
      <w:r w:rsidRPr="00926DA2">
        <w:rPr>
          <w:b/>
          <w:bCs/>
          <w:i/>
          <w:iCs/>
          <w:sz w:val="28"/>
          <w:szCs w:val="28"/>
        </w:rPr>
        <w:t xml:space="preserve"> (</w:t>
      </w:r>
      <w:r w:rsidRPr="00926DA2">
        <w:rPr>
          <w:sz w:val="28"/>
          <w:szCs w:val="28"/>
        </w:rPr>
        <w:t>работа с библиотечным фондом и электронными носителями, посещение библиотеки, поиск материала в Интернете);</w:t>
      </w:r>
    </w:p>
    <w:p w:rsidR="00ED094D" w:rsidRPr="00926DA2" w:rsidRDefault="00ED094D" w:rsidP="00926DA2">
      <w:pPr>
        <w:pStyle w:val="a3"/>
        <w:numPr>
          <w:ilvl w:val="0"/>
          <w:numId w:val="2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26DA2">
        <w:rPr>
          <w:i/>
          <w:iCs/>
          <w:sz w:val="28"/>
          <w:szCs w:val="28"/>
        </w:rPr>
        <w:t>практические</w:t>
      </w:r>
      <w:proofErr w:type="gramEnd"/>
      <w:r w:rsidRPr="00926DA2">
        <w:rPr>
          <w:sz w:val="28"/>
          <w:szCs w:val="28"/>
        </w:rPr>
        <w:t xml:space="preserve"> (оформление документов, таблиц, буклетов, презентаций);</w:t>
      </w:r>
    </w:p>
    <w:p w:rsidR="00ED094D" w:rsidRPr="00926DA2" w:rsidRDefault="00ED094D" w:rsidP="00926D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i/>
          <w:iCs/>
          <w:sz w:val="28"/>
          <w:szCs w:val="28"/>
        </w:rPr>
        <w:t>наглядность</w:t>
      </w:r>
      <w:r w:rsidRPr="00926DA2">
        <w:rPr>
          <w:b/>
          <w:bCs/>
          <w:i/>
          <w:iCs/>
          <w:sz w:val="28"/>
          <w:szCs w:val="28"/>
        </w:rPr>
        <w:t xml:space="preserve"> </w:t>
      </w:r>
      <w:r w:rsidRPr="00926DA2">
        <w:rPr>
          <w:sz w:val="28"/>
          <w:szCs w:val="28"/>
        </w:rPr>
        <w:t>(фотографии, презентации, схемы, таблицы);</w:t>
      </w:r>
    </w:p>
    <w:p w:rsidR="00ED094D" w:rsidRPr="00926DA2" w:rsidRDefault="00ED094D" w:rsidP="00926DA2">
      <w:pPr>
        <w:pStyle w:val="a3"/>
        <w:numPr>
          <w:ilvl w:val="0"/>
          <w:numId w:val="27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i/>
          <w:iCs/>
          <w:sz w:val="28"/>
          <w:szCs w:val="28"/>
        </w:rPr>
        <w:t>оценивания процесса выполнения</w:t>
      </w:r>
      <w:r w:rsidRPr="00926DA2">
        <w:rPr>
          <w:sz w:val="28"/>
          <w:szCs w:val="28"/>
        </w:rPr>
        <w:t xml:space="preserve"> (формирующее оценивание, подведение итогов работы над проектом);</w:t>
      </w:r>
    </w:p>
    <w:p w:rsidR="00ED094D" w:rsidRPr="00926DA2" w:rsidRDefault="00ED094D" w:rsidP="00926DA2">
      <w:pPr>
        <w:pStyle w:val="a3"/>
        <w:numPr>
          <w:ilvl w:val="0"/>
          <w:numId w:val="27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i/>
          <w:iCs/>
          <w:sz w:val="28"/>
          <w:szCs w:val="28"/>
        </w:rPr>
        <w:t>стимулирования и мотивации (</w:t>
      </w:r>
      <w:r w:rsidRPr="00926DA2">
        <w:rPr>
          <w:sz w:val="28"/>
          <w:szCs w:val="28"/>
        </w:rPr>
        <w:t>убеждение, пример, поощрение размещение работ учеников на сайте класса, в сетевых региональных проектах, публикации в СМИ).</w:t>
      </w:r>
    </w:p>
    <w:p w:rsidR="00ED094D" w:rsidRPr="00926DA2" w:rsidRDefault="00ED094D" w:rsidP="00926D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режим занятий.</w:t>
      </w:r>
    </w:p>
    <w:p w:rsidR="00617ACF" w:rsidRPr="00617ACF" w:rsidRDefault="00466E7E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Ожидаемые результаты</w:t>
      </w:r>
    </w:p>
    <w:p w:rsidR="00ED094D" w:rsidRPr="00926DA2" w:rsidRDefault="00ED094D" w:rsidP="00926DA2">
      <w:pPr>
        <w:pStyle w:val="a3"/>
        <w:tabs>
          <w:tab w:val="left" w:pos="1701"/>
          <w:tab w:val="left" w:pos="184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Предполагается, что в процессе освоения данной программы дети будут знать:</w:t>
      </w:r>
    </w:p>
    <w:p w:rsidR="00ED094D" w:rsidRPr="00926DA2" w:rsidRDefault="00ED094D" w:rsidP="00926DA2">
      <w:pPr>
        <w:pStyle w:val="a3"/>
        <w:numPr>
          <w:ilvl w:val="0"/>
          <w:numId w:val="28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Что такое Библия;</w:t>
      </w:r>
    </w:p>
    <w:p w:rsidR="00ED094D" w:rsidRPr="00926DA2" w:rsidRDefault="00ED094D" w:rsidP="00926DA2">
      <w:pPr>
        <w:pStyle w:val="a3"/>
        <w:numPr>
          <w:ilvl w:val="0"/>
          <w:numId w:val="28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Библейское повествование о сотворении мира, о появлении зла в мире, о жизни первых людей в раю и их грехопадении;</w:t>
      </w:r>
    </w:p>
    <w:p w:rsidR="00ED094D" w:rsidRPr="00926DA2" w:rsidRDefault="00ED094D" w:rsidP="00926DA2">
      <w:pPr>
        <w:pStyle w:val="a3"/>
        <w:numPr>
          <w:ilvl w:val="0"/>
          <w:numId w:val="28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 xml:space="preserve">Библейское повествование о </w:t>
      </w:r>
      <w:proofErr w:type="gramStart"/>
      <w:r w:rsidRPr="00926DA2">
        <w:rPr>
          <w:sz w:val="28"/>
          <w:szCs w:val="28"/>
        </w:rPr>
        <w:t>праведных</w:t>
      </w:r>
      <w:proofErr w:type="gramEnd"/>
      <w:r w:rsidRPr="00926DA2">
        <w:rPr>
          <w:sz w:val="28"/>
          <w:szCs w:val="28"/>
        </w:rPr>
        <w:t xml:space="preserve"> Ное, Аврааме и Моисее; </w:t>
      </w:r>
    </w:p>
    <w:p w:rsidR="00ED094D" w:rsidRPr="00926DA2" w:rsidRDefault="00ED094D" w:rsidP="00926DA2">
      <w:pPr>
        <w:pStyle w:val="a3"/>
        <w:numPr>
          <w:ilvl w:val="0"/>
          <w:numId w:val="28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О православном понимании греха и покаяния;</w:t>
      </w:r>
    </w:p>
    <w:p w:rsidR="00ED094D" w:rsidRPr="00926DA2" w:rsidRDefault="00ED094D" w:rsidP="00926DA2">
      <w:pPr>
        <w:pStyle w:val="a3"/>
        <w:numPr>
          <w:ilvl w:val="0"/>
          <w:numId w:val="28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 xml:space="preserve">Некоторые заповеди и </w:t>
      </w:r>
      <w:proofErr w:type="gramStart"/>
      <w:r w:rsidRPr="00926DA2">
        <w:rPr>
          <w:sz w:val="28"/>
          <w:szCs w:val="28"/>
        </w:rPr>
        <w:t>самую</w:t>
      </w:r>
      <w:proofErr w:type="gramEnd"/>
      <w:r w:rsidRPr="00926DA2">
        <w:rPr>
          <w:sz w:val="28"/>
          <w:szCs w:val="28"/>
        </w:rPr>
        <w:t xml:space="preserve"> общую -  о любви к ближним; </w:t>
      </w:r>
    </w:p>
    <w:p w:rsidR="00ED094D" w:rsidRPr="00926DA2" w:rsidRDefault="00ED094D" w:rsidP="00926DA2">
      <w:pPr>
        <w:pStyle w:val="a3"/>
        <w:numPr>
          <w:ilvl w:val="0"/>
          <w:numId w:val="28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Евангельское повествование о рождении, жизни, смерти и воскресен</w:t>
      </w:r>
      <w:proofErr w:type="gramStart"/>
      <w:r w:rsidRPr="00926DA2">
        <w:rPr>
          <w:sz w:val="28"/>
          <w:szCs w:val="28"/>
        </w:rPr>
        <w:t>ии Ии</w:t>
      </w:r>
      <w:proofErr w:type="gramEnd"/>
      <w:r w:rsidRPr="00926DA2">
        <w:rPr>
          <w:sz w:val="28"/>
          <w:szCs w:val="28"/>
        </w:rPr>
        <w:t>суса Христа;</w:t>
      </w:r>
    </w:p>
    <w:p w:rsidR="00ED094D" w:rsidRPr="00926DA2" w:rsidRDefault="00ED094D" w:rsidP="00926DA2">
      <w:pPr>
        <w:pStyle w:val="a3"/>
        <w:numPr>
          <w:ilvl w:val="0"/>
          <w:numId w:val="28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Что такое православный храм, молитва и православная икона;</w:t>
      </w:r>
      <w:r w:rsidR="00926DA2">
        <w:rPr>
          <w:sz w:val="28"/>
          <w:szCs w:val="28"/>
        </w:rPr>
        <w:t xml:space="preserve"> </w:t>
      </w:r>
      <w:r w:rsidRPr="00926DA2">
        <w:rPr>
          <w:sz w:val="28"/>
          <w:szCs w:val="28"/>
        </w:rPr>
        <w:t>понимать: Что человек наделен Богом свободой выбора;</w:t>
      </w:r>
    </w:p>
    <w:p w:rsidR="00ED094D" w:rsidRPr="00926DA2" w:rsidRDefault="00ED094D" w:rsidP="00926DA2">
      <w:pPr>
        <w:pStyle w:val="a3"/>
        <w:numPr>
          <w:ilvl w:val="0"/>
          <w:numId w:val="29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Что зло побеждается только добром;</w:t>
      </w:r>
    </w:p>
    <w:p w:rsidR="00ED094D" w:rsidRPr="00926DA2" w:rsidRDefault="00ED094D" w:rsidP="00926DA2">
      <w:pPr>
        <w:pStyle w:val="a3"/>
        <w:numPr>
          <w:ilvl w:val="0"/>
          <w:numId w:val="29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 xml:space="preserve">Что у каждого человека есть совесть – голос Божий, который, если к нему прислушиваться, помогает совершать добрые дела; </w:t>
      </w:r>
    </w:p>
    <w:p w:rsidR="00ED094D" w:rsidRPr="00926DA2" w:rsidRDefault="00ED094D" w:rsidP="00926DA2">
      <w:pPr>
        <w:pStyle w:val="a3"/>
        <w:numPr>
          <w:ilvl w:val="0"/>
          <w:numId w:val="29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lastRenderedPageBreak/>
        <w:t>«Золотое правило жизни»: как человек хочет, чтобы относились к нему, так же он должен относиться и к другим;</w:t>
      </w:r>
    </w:p>
    <w:p w:rsidR="00ED094D" w:rsidRPr="00926DA2" w:rsidRDefault="00ED094D" w:rsidP="00926DA2">
      <w:pPr>
        <w:pStyle w:val="a3"/>
        <w:numPr>
          <w:ilvl w:val="0"/>
          <w:numId w:val="29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 xml:space="preserve">Что ближние – это не только наши родители и родственники, но и чужие люди, которым нужна наша помощь; </w:t>
      </w:r>
    </w:p>
    <w:p w:rsidR="00926DA2" w:rsidRDefault="00ED094D" w:rsidP="00926DA2">
      <w:pPr>
        <w:pStyle w:val="a3"/>
        <w:numPr>
          <w:ilvl w:val="0"/>
          <w:numId w:val="29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Как важны дела милосердия в любой ситуации;</w:t>
      </w:r>
      <w:r w:rsidR="00926DA2">
        <w:rPr>
          <w:sz w:val="28"/>
          <w:szCs w:val="28"/>
        </w:rPr>
        <w:t xml:space="preserve"> </w:t>
      </w:r>
      <w:r w:rsidRPr="00926DA2">
        <w:rPr>
          <w:sz w:val="28"/>
          <w:szCs w:val="28"/>
        </w:rPr>
        <w:t>уметь:</w:t>
      </w:r>
    </w:p>
    <w:p w:rsidR="00ED094D" w:rsidRPr="00926DA2" w:rsidRDefault="00ED094D" w:rsidP="00926DA2">
      <w:pPr>
        <w:pStyle w:val="a3"/>
        <w:numPr>
          <w:ilvl w:val="0"/>
          <w:numId w:val="29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Раскрывать некоторые евангельские притчи и наставления Иисуса Христа;</w:t>
      </w:r>
    </w:p>
    <w:p w:rsidR="00ED094D" w:rsidRPr="00926DA2" w:rsidRDefault="00ED094D" w:rsidP="00926DA2">
      <w:pPr>
        <w:pStyle w:val="a3"/>
        <w:numPr>
          <w:ilvl w:val="0"/>
          <w:numId w:val="30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Понимать христианские заповеди и ценности как нормы жизни, а пороки и грехи – как ее искажение;</w:t>
      </w:r>
    </w:p>
    <w:p w:rsidR="00ED094D" w:rsidRPr="00926DA2" w:rsidRDefault="00ED094D" w:rsidP="00926DA2">
      <w:pPr>
        <w:pStyle w:val="a3"/>
        <w:numPr>
          <w:ilvl w:val="0"/>
          <w:numId w:val="30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 xml:space="preserve">Видеть связь заповедей и евангельских притч с повседневной жизнью; </w:t>
      </w:r>
    </w:p>
    <w:p w:rsidR="00ED094D" w:rsidRPr="00926DA2" w:rsidRDefault="00ED094D" w:rsidP="00926DA2">
      <w:pPr>
        <w:pStyle w:val="a3"/>
        <w:numPr>
          <w:ilvl w:val="0"/>
          <w:numId w:val="30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Раскрывать содержание и смысл православных праздников;</w:t>
      </w:r>
    </w:p>
    <w:p w:rsidR="00ED094D" w:rsidRPr="00926DA2" w:rsidRDefault="00ED094D" w:rsidP="00926DA2">
      <w:pPr>
        <w:pStyle w:val="a3"/>
        <w:tabs>
          <w:tab w:val="left" w:pos="993"/>
          <w:tab w:val="left" w:pos="184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Проявлять следующие отношения:</w:t>
      </w:r>
    </w:p>
    <w:p w:rsidR="00ED094D" w:rsidRPr="00926DA2" w:rsidRDefault="00ED094D" w:rsidP="00926DA2">
      <w:pPr>
        <w:pStyle w:val="a3"/>
        <w:numPr>
          <w:ilvl w:val="0"/>
          <w:numId w:val="31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26DA2">
        <w:rPr>
          <w:sz w:val="28"/>
          <w:szCs w:val="28"/>
        </w:rPr>
        <w:t>Наблюдательность и внимательное отношение к окружающему миру и к самим себе;</w:t>
      </w:r>
    </w:p>
    <w:p w:rsidR="00ED094D" w:rsidRDefault="00ED094D" w:rsidP="00926DA2">
      <w:pPr>
        <w:pStyle w:val="a3"/>
        <w:numPr>
          <w:ilvl w:val="0"/>
          <w:numId w:val="31"/>
        </w:numPr>
        <w:tabs>
          <w:tab w:val="clear" w:pos="720"/>
          <w:tab w:val="left" w:pos="993"/>
          <w:tab w:val="left" w:pos="1843"/>
        </w:tabs>
        <w:spacing w:before="0" w:beforeAutospacing="0" w:after="0" w:afterAutospacing="0"/>
        <w:ind w:left="0" w:firstLine="567"/>
        <w:jc w:val="both"/>
      </w:pPr>
      <w:r w:rsidRPr="00926DA2">
        <w:rPr>
          <w:sz w:val="28"/>
          <w:szCs w:val="28"/>
        </w:rPr>
        <w:t xml:space="preserve">Деятельную помощь </w:t>
      </w:r>
      <w:proofErr w:type="gramStart"/>
      <w:r w:rsidRPr="00926DA2">
        <w:rPr>
          <w:sz w:val="28"/>
          <w:szCs w:val="28"/>
        </w:rPr>
        <w:t>ближним</w:t>
      </w:r>
      <w:proofErr w:type="gramEnd"/>
      <w:r>
        <w:t>.</w:t>
      </w:r>
    </w:p>
    <w:p w:rsidR="000D0C6E" w:rsidRDefault="000D0C6E" w:rsidP="0046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6E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Воспитательная работа</w:t>
      </w:r>
    </w:p>
    <w:p w:rsidR="000D0C6E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дополнительной образовательной программы невозможна без осуществления воспитательной работы.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воспитательными задачами являются: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ребенку ситуации успеха;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самоопределение ребенка в предстоящей деятельности;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психологической почвы и стимулирование самовоспитания ребенка.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воспитательные мероприятия: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обучающих материалов и их обсуждение;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праздников;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с интересными людьми;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беседы и диспуты;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социально-значимых акциях, мероприятиях;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культурно-массовых, физкультурно-спортивных и общественно-значимых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C6E" w:rsidRPr="00617ACF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ведется на всем протяжении реализации программы дополнительного образования, целью воспитательной работы, является создание условий для развития у ребенка мотивации к познанию и обучению.</w:t>
      </w:r>
    </w:p>
    <w:p w:rsidR="00617ACF" w:rsidRPr="00326628" w:rsidRDefault="00326628" w:rsidP="00617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617ACF" w:rsidRPr="003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0"/>
        <w:gridCol w:w="5553"/>
        <w:gridCol w:w="871"/>
        <w:gridCol w:w="1034"/>
        <w:gridCol w:w="1317"/>
      </w:tblGrid>
      <w:tr w:rsidR="006442EA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6442EA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Основы православия </w:t>
            </w:r>
            <w:r w:rsidR="00402BD2"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02BD2"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культурная категория.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AD274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AD274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AD274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CE43E5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  <w:r w:rsidR="00C216E9" w:rsidRPr="00C216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такое культура? Что такое православие? Что такое православная культура?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C2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2BD2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402BD2">
            <w:pPr>
              <w:pStyle w:val="a3"/>
              <w:rPr>
                <w:bCs/>
                <w:sz w:val="28"/>
                <w:szCs w:val="28"/>
              </w:rPr>
            </w:pPr>
            <w:r w:rsidRPr="00C216E9">
              <w:rPr>
                <w:bCs/>
                <w:sz w:val="28"/>
                <w:szCs w:val="28"/>
              </w:rPr>
              <w:t>Красота окружающего мира. Бог – Творец.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402BD2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402BD2">
            <w:pPr>
              <w:pStyle w:val="a3"/>
              <w:rPr>
                <w:bCs/>
                <w:sz w:val="28"/>
                <w:szCs w:val="28"/>
              </w:rPr>
            </w:pPr>
            <w:r w:rsidRPr="00C216E9">
              <w:rPr>
                <w:bCs/>
                <w:sz w:val="28"/>
                <w:szCs w:val="28"/>
              </w:rPr>
              <w:t>Бог есть любовь. Бог - Троица. О Библии.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6442EA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Молитва. Что такое молитва? Какие бывают молитвы?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Религия, культура. Мир внешний и мир внутренний. Чтение рассказа «Хочешь быть королем?». Человек  - венец творения.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402BD2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4C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Заповеди Божьи.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C216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AD274C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Pr="00CC1B48" w:rsidRDefault="00AD274C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Default="00AD274C" w:rsidP="004C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Сотворение мира. Мир видимый и невидимый.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Default="00AD274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Default="00AD274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Default="00AD274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274C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Pr="00CC1B48" w:rsidRDefault="00AD274C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Default="00AD274C" w:rsidP="004C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Православие в Древней Руси.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Default="00AD274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Default="00AD274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Default="00AD274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274C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Pr="00CC1B48" w:rsidRDefault="00AD274C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Default="00AD274C" w:rsidP="004C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греховности дурных привычек. Пути исцеления.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Default="00AD274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Default="00AD274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74C" w:rsidRDefault="00AD274C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2EA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Библейские истории.</w:t>
            </w:r>
            <w:r w:rsidR="00402BD2"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B1A4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B1A4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B1A4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6442EA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творения. Сотворение человека.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B1A4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B1A4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2B1A4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1A4F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зла в мире. Жизнь первых людей в раю. Грехопадение и его последствия.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1A4F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8970E9">
            <w:pPr>
              <w:pStyle w:val="a3"/>
              <w:rPr>
                <w:sz w:val="28"/>
                <w:szCs w:val="28"/>
              </w:rPr>
            </w:pPr>
            <w:r w:rsidRPr="002B1A4F">
              <w:rPr>
                <w:sz w:val="28"/>
                <w:szCs w:val="28"/>
              </w:rPr>
              <w:t>Всемирный потоп. Праведный Ной.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1A4F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Вавилонская башня. Праведный Авраам.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1A4F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Исаак. Исав и Иаков.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1A4F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Иакова. Праведный Иосиф.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1A4F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Пророк Моисей.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1A4F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Десять заповедей.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1A4F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2B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Царь Давид и царь Соломон.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A4F" w:rsidRPr="00CC1B48" w:rsidRDefault="002B1A4F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70E9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2.10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2B1A4F" w:rsidP="008970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B1A4F">
              <w:rPr>
                <w:sz w:val="28"/>
                <w:szCs w:val="28"/>
              </w:rPr>
              <w:t>Пророки. Пророк Илия и пророк Даниил.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2B1A4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2B1A4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2B1A4F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Евангельские истории.</w:t>
            </w:r>
            <w:r w:rsidR="00402BD2"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9851A1" w:rsidP="00C2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9851A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9851A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15,5</w:t>
            </w:r>
          </w:p>
        </w:tc>
      </w:tr>
      <w:tr w:rsidR="009851A1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 Богородицы. Введение Богородицы в храм.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51A1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Благовещение. Евангелие.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51A1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Рождение Иисуса Христа.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51A1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 Христово.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51A1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Крещение Иисуса Христа.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51A1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Иисус Христос помогал людям. Чудеса.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51A1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чём учил Иисус Христос? Самая главная заповедь.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742A8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Притча о мытаре и фарисее.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9851A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C2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9851A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851A1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9851A1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Притча о блудном сыне и заблудшей овце.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C2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851A1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9851A1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Притча об овцах и козлищах.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C2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851A1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9851A1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Преображение Иисуса Христа.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51A1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9851A1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Воскрешение Лазаря. Вход Иисуса Христа в Иерусалим. Тайная вечеря. Распятие Иисуса Христа.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51A1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9851A1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Воскресение Христово. Пасха.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51A1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9851A1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Вознесение Иисуса Христа. Троицын день – день рождения церкви.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A1" w:rsidRPr="00CC1B48" w:rsidRDefault="009851A1" w:rsidP="0047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Церковь – дом Божий. Понятие об иконе.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772FB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772FB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772FB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11,5</w:t>
            </w:r>
          </w:p>
        </w:tc>
      </w:tr>
      <w:tr w:rsidR="006442EA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532129" w:rsidRDefault="009851A1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православного храма.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970E9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532129" w:rsidRDefault="0053212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ли говорить иконы.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A3D75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3212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рассказывает цвет.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532129" w:rsidP="00C2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7742A8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53212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иконы представляют святых.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742A8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53212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выглядят на иконах святые апостолы, евангелисты, святители и равноапостольные.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970E9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53212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иконография.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2EA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53212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боролись с иконами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2EA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4.8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53212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Проповедь Апостолов. Андрей Первозванный.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Святые Кирилл и </w:t>
            </w:r>
            <w:proofErr w:type="spellStart"/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Мефодий</w:t>
            </w:r>
            <w:proofErr w:type="spellEnd"/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42EA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Шварца»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355E7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53212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православных Святых.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5321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2129" w:rsidRPr="00CC1B48" w:rsidTr="002B1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9" w:rsidRPr="00CC1B48" w:rsidRDefault="0053212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2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9" w:rsidRPr="00532129" w:rsidRDefault="0053212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православном храме. Свято-Успенский </w:t>
            </w:r>
            <w:proofErr w:type="spellStart"/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Дивногорский</w:t>
            </w:r>
            <w:proofErr w:type="spellEnd"/>
            <w:r w:rsidRPr="00532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мужской монастырь.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9" w:rsidRPr="00CC1B48" w:rsidRDefault="004772FB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9" w:rsidRPr="00CC1B48" w:rsidRDefault="004772FB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29" w:rsidRPr="00CC1B48" w:rsidRDefault="004772FB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9851A1">
        <w:trPr>
          <w:tblCellSpacing w:w="0" w:type="dxa"/>
        </w:trPr>
        <w:tc>
          <w:tcPr>
            <w:tcW w:w="3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772FB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772FB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772FB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</w:tbl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47E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362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изучаемого курса программы</w:t>
      </w:r>
    </w:p>
    <w:p w:rsidR="0036247E" w:rsidRDefault="0036247E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47E" w:rsidRDefault="0036247E" w:rsidP="004C0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477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Основы православия </w:t>
      </w:r>
      <w:r w:rsidR="004772FB" w:rsidRPr="00CC1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77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72FB" w:rsidRPr="00CC1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культурная категория</w:t>
      </w:r>
      <w:r w:rsidR="00477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часов).</w:t>
      </w:r>
    </w:p>
    <w:p w:rsidR="0036247E" w:rsidRPr="004C0F5C" w:rsidRDefault="0036247E" w:rsidP="004C0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Теория. </w:t>
      </w:r>
      <w:r w:rsidR="00477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православном понимании гармонии в природе</w:t>
      </w:r>
      <w:proofErr w:type="gramStart"/>
      <w:r w:rsidR="00477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77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Чему учит нас природный мир? О православном понимании бога как любящем Отце и всех людей как братьев и сестер</w:t>
      </w:r>
      <w:proofErr w:type="gramStart"/>
      <w:r w:rsidR="00477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B23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Православное учение о Боге – Троице</w:t>
      </w:r>
      <w:proofErr w:type="gramStart"/>
      <w:r w:rsidR="00B23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B23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Троичность человеческой природы</w:t>
      </w:r>
      <w:proofErr w:type="gramStart"/>
      <w:r w:rsidR="00B23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B23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Библии. Православное представление о невидимом духовном мире</w:t>
      </w:r>
      <w:proofErr w:type="gramStart"/>
      <w:r w:rsidR="00B23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B23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ангелах – хранителях</w:t>
      </w:r>
      <w:proofErr w:type="gramStart"/>
      <w:r w:rsidR="00B23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B23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Библейское повествование о днях творения и сотворения человека по образу и подобию </w:t>
      </w:r>
      <w:proofErr w:type="gramStart"/>
      <w:r w:rsidR="00B23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Божию</w:t>
      </w:r>
      <w:proofErr w:type="gramEnd"/>
      <w:r w:rsidR="00B23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Что такое искушение и грех? О свободе воли человека. Что такое покаяние? </w:t>
      </w:r>
    </w:p>
    <w:p w:rsidR="004C0F5C" w:rsidRDefault="004C0F5C" w:rsidP="004C0F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Практика. </w:t>
      </w:r>
      <w:r w:rsidR="004772FB">
        <w:rPr>
          <w:rFonts w:ascii="Times New Roman" w:hAnsi="Times New Roman" w:cs="Times New Roman"/>
          <w:bCs/>
          <w:sz w:val="28"/>
          <w:szCs w:val="28"/>
        </w:rPr>
        <w:t xml:space="preserve">Анализ репродукции картин «Золотая осень», «Вечерний звон» Левитана, «Тихая обитель», «Московский дворик» Поленова. Раскраски. Игра «Клубочек дружбы». </w:t>
      </w:r>
      <w:r w:rsidR="00B233EE">
        <w:rPr>
          <w:rFonts w:ascii="Times New Roman" w:hAnsi="Times New Roman" w:cs="Times New Roman"/>
          <w:bCs/>
          <w:sz w:val="28"/>
          <w:szCs w:val="28"/>
        </w:rPr>
        <w:t>Рассматривание иконы Андрея Рублева «Троица»</w:t>
      </w:r>
      <w:proofErr w:type="gramStart"/>
      <w:r w:rsidR="00B233E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233EE">
        <w:rPr>
          <w:rFonts w:ascii="Times New Roman" w:hAnsi="Times New Roman" w:cs="Times New Roman"/>
          <w:bCs/>
          <w:sz w:val="28"/>
          <w:szCs w:val="28"/>
        </w:rPr>
        <w:t xml:space="preserve"> Творческая работа по изображению дней творения. Игра «Угадай день творения».</w:t>
      </w:r>
    </w:p>
    <w:p w:rsidR="004C0F5C" w:rsidRPr="00B42254" w:rsidRDefault="004C0F5C" w:rsidP="00B42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25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23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Библейские истории</w:t>
      </w:r>
      <w:r w:rsidR="00B233EE" w:rsidRPr="00B42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3EE">
        <w:rPr>
          <w:rFonts w:ascii="Times New Roman" w:hAnsi="Times New Roman" w:cs="Times New Roman"/>
          <w:b/>
          <w:sz w:val="28"/>
          <w:szCs w:val="28"/>
        </w:rPr>
        <w:t>(15</w:t>
      </w:r>
      <w:r w:rsidRPr="00B4225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3D39F0">
        <w:rPr>
          <w:rFonts w:ascii="Times New Roman" w:hAnsi="Times New Roman" w:cs="Times New Roman"/>
          <w:b/>
          <w:sz w:val="28"/>
          <w:szCs w:val="28"/>
        </w:rPr>
        <w:t>ов</w:t>
      </w:r>
      <w:r w:rsidRPr="00B42254">
        <w:rPr>
          <w:rFonts w:ascii="Times New Roman" w:hAnsi="Times New Roman" w:cs="Times New Roman"/>
          <w:b/>
          <w:sz w:val="28"/>
          <w:szCs w:val="28"/>
        </w:rPr>
        <w:t>).</w:t>
      </w:r>
    </w:p>
    <w:p w:rsidR="004C0F5C" w:rsidRPr="00B42254" w:rsidRDefault="004C0F5C" w:rsidP="00B42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254"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 w:rsidR="00B233EE">
        <w:rPr>
          <w:rFonts w:ascii="Times New Roman" w:hAnsi="Times New Roman" w:cs="Times New Roman"/>
          <w:sz w:val="28"/>
          <w:szCs w:val="28"/>
        </w:rPr>
        <w:t>Библейское повествование о праведном Ное, всемирном потопе</w:t>
      </w:r>
      <w:proofErr w:type="gramStart"/>
      <w:r w:rsidR="00B233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3EE">
        <w:rPr>
          <w:rFonts w:ascii="Times New Roman" w:hAnsi="Times New Roman" w:cs="Times New Roman"/>
          <w:sz w:val="28"/>
          <w:szCs w:val="28"/>
        </w:rPr>
        <w:t xml:space="preserve"> Об уважении к старшим</w:t>
      </w:r>
      <w:proofErr w:type="gramStart"/>
      <w:r w:rsidR="00B233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3EE">
        <w:rPr>
          <w:rFonts w:ascii="Times New Roman" w:hAnsi="Times New Roman" w:cs="Times New Roman"/>
          <w:sz w:val="28"/>
          <w:szCs w:val="28"/>
        </w:rPr>
        <w:t xml:space="preserve"> О гордости, о талантах как даре Божьем, об испытании веры. 12 сыновей Иакова, Иосиф в рабстве, примирение братьев, переселение в Египет. Библейское повествование о младенце Моисее, об избавлении евреев из египетского плена, о чудесах в пустыне. О даровании Богом десяти заповедей на горе</w:t>
      </w:r>
      <w:proofErr w:type="gramStart"/>
      <w:r w:rsidR="00B233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3EE">
        <w:rPr>
          <w:rFonts w:ascii="Times New Roman" w:hAnsi="Times New Roman" w:cs="Times New Roman"/>
          <w:sz w:val="28"/>
          <w:szCs w:val="28"/>
        </w:rPr>
        <w:t xml:space="preserve"> Кто такие пророки?</w:t>
      </w:r>
    </w:p>
    <w:p w:rsidR="00B42254" w:rsidRDefault="00B42254" w:rsidP="00B42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254"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 w:rsidR="00B23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Мини-сочинение «Взрослые моими глазами», «Дорисуй картину»</w:t>
      </w:r>
      <w:proofErr w:type="gramStart"/>
      <w:r w:rsidR="00B23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2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видеофильма «Детям о Боге»</w:t>
      </w:r>
      <w:proofErr w:type="gramStart"/>
      <w:r w:rsidR="00B23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Раскраски</w:t>
      </w:r>
      <w:proofErr w:type="gramStart"/>
      <w:r w:rsidR="003D3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различными источниками (Интернет, библиотека). </w:t>
      </w:r>
      <w:r w:rsidR="00B2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F5C" w:rsidRDefault="00B42254" w:rsidP="00547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D3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Евангельские истории (21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B42254" w:rsidRDefault="00B42254" w:rsidP="00547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Теория. </w:t>
      </w:r>
      <w:r w:rsidR="003D39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православном празднике Рождества Пресвятой Богородицы, о красоте человека, о терпении и трудолюбии. О православном празднике Благовещении и его значении для каждого человека. Что такое Евангелие? Евангельское повествование о рожден</w:t>
      </w:r>
      <w:proofErr w:type="gramStart"/>
      <w:r w:rsidR="003D39F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Ии</w:t>
      </w:r>
      <w:proofErr w:type="gramEnd"/>
      <w:r w:rsidR="003D3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 Христа и о значении этого события для каждого человека. О смысле православного праздника Сретения Господня</w:t>
      </w:r>
      <w:proofErr w:type="gramStart"/>
      <w:r w:rsidR="003D3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 человека с Богом</w:t>
      </w:r>
      <w:proofErr w:type="gramStart"/>
      <w:r w:rsidR="003D3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православном празднике Крещение Господня</w:t>
      </w:r>
      <w:proofErr w:type="gramStart"/>
      <w:r w:rsidR="003D3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смысле крещения человека</w:t>
      </w:r>
      <w:proofErr w:type="gramStart"/>
      <w:r w:rsidR="003D3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Православное понимание чуда</w:t>
      </w:r>
      <w:proofErr w:type="gramStart"/>
      <w:r w:rsidR="00610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610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чудесах по вере</w:t>
      </w:r>
      <w:proofErr w:type="gramStart"/>
      <w:r w:rsidR="00610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нагорной проповеди Иисуса Христа, о главной заповеди, о золотом правиле жизни, о милосердии. О гордости и смирении</w:t>
      </w:r>
      <w:proofErr w:type="gramStart"/>
      <w:r w:rsidR="00610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Осудить или дать добрый совет? Гордость как причина обид и ссор. О </w:t>
      </w:r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православном понимании покаяния</w:t>
      </w:r>
      <w:proofErr w:type="gramStart"/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православном понимании загробного воздаяния</w:t>
      </w:r>
      <w:proofErr w:type="gramStart"/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перерождении души грешника, о православном празднике Пасхи</w:t>
      </w:r>
      <w:proofErr w:type="gramStart"/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пасхальных преданиях и традициях.</w:t>
      </w:r>
    </w:p>
    <w:p w:rsidR="00B42254" w:rsidRDefault="00B42254" w:rsidP="00547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различными источниками (Интернет, библиотека). Просмотр видеофильмов «Счастливая звезда», «Рождественская девочка». Рождественский спектакль. Праздничная викторина</w:t>
      </w:r>
      <w:proofErr w:type="gramStart"/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«Разложи по порядку». Просмотр видеофильма «Два царевича»</w:t>
      </w:r>
      <w:proofErr w:type="gramStart"/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«Пантомима»</w:t>
      </w:r>
      <w:proofErr w:type="gramStart"/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«Одна слово»</w:t>
      </w:r>
      <w:proofErr w:type="gramStart"/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62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«Недописанный рассказ». </w:t>
      </w:r>
    </w:p>
    <w:p w:rsidR="00B42254" w:rsidRDefault="00B42254" w:rsidP="00547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626614" w:rsidRPr="0098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Церковь – дом Божий. Понятие об иконе</w:t>
      </w:r>
      <w:r w:rsidR="0062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626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42254" w:rsidRDefault="00B42254" w:rsidP="005477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Теория. </w:t>
      </w:r>
      <w:r w:rsidR="00B0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проповеди апостола Андрея среди славян</w:t>
      </w:r>
      <w:proofErr w:type="gramStart"/>
      <w:r w:rsidR="00B0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B0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создании славянской письменности</w:t>
      </w:r>
      <w:proofErr w:type="gramStart"/>
      <w:r w:rsidR="00B0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B0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такое святые? О святых – Покровителях. Что такое иконопись? История православных икон.</w:t>
      </w:r>
    </w:p>
    <w:p w:rsidR="0054776D" w:rsidRDefault="00B42254" w:rsidP="0054776D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 w:rsidR="0054776D" w:rsidRPr="0054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Сообщения о святых</w:t>
      </w:r>
      <w:proofErr w:type="gramStart"/>
      <w:r w:rsidR="00B0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B03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 произведений на данную тему. Экскурсия в </w:t>
      </w:r>
      <w:r w:rsidR="00B03FBD" w:rsidRPr="0053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Свято-Успенский </w:t>
      </w:r>
      <w:proofErr w:type="spellStart"/>
      <w:r w:rsidR="00B03FBD" w:rsidRPr="00532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="00B03FBD" w:rsidRPr="0053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мужской монастырь</w:t>
      </w:r>
      <w:r w:rsidR="00B03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47E" w:rsidRPr="00B42254" w:rsidRDefault="0036247E" w:rsidP="00547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Pr="00B42254" w:rsidRDefault="0036247E" w:rsidP="00B4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326628" w:rsidRPr="00B42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</w:p>
    <w:p w:rsidR="00326628" w:rsidRPr="00B42254" w:rsidRDefault="00326628" w:rsidP="00B42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05B9" w:rsidRPr="00E1034D" w:rsidRDefault="00C705B9" w:rsidP="00E1034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Формы проведения непосредственно образовательной деятельности:</w:t>
      </w:r>
    </w:p>
    <w:p w:rsidR="00C705B9" w:rsidRPr="00E1034D" w:rsidRDefault="00C705B9" w:rsidP="00E1034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- познавательные занятия;</w:t>
      </w:r>
    </w:p>
    <w:p w:rsidR="00C705B9" w:rsidRPr="00E1034D" w:rsidRDefault="00C705B9" w:rsidP="00E1034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- занятия на этические темы с использованием сказок;</w:t>
      </w:r>
    </w:p>
    <w:p w:rsidR="00C705B9" w:rsidRPr="00E1034D" w:rsidRDefault="00C705B9" w:rsidP="00E1034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- православные занятия-праздники;</w:t>
      </w:r>
    </w:p>
    <w:p w:rsidR="00C705B9" w:rsidRPr="00E1034D" w:rsidRDefault="00C705B9" w:rsidP="00E1034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- тематические экскурсии.</w:t>
      </w:r>
    </w:p>
    <w:p w:rsidR="00C705B9" w:rsidRPr="00E1034D" w:rsidRDefault="00C705B9" w:rsidP="00E1034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На познавательных занятиях дети овладевают начальными знаниями и представлении о Церкви, храме и его устройстве, священнике и его роли в храме, о таинствах жития святых. Эти знания необходимы ребенку для понимания духовной традиции посещения храма и формирования в детях определенного идеала образа человека, которому надо подражать.</w:t>
      </w:r>
    </w:p>
    <w:p w:rsidR="00C705B9" w:rsidRPr="00E1034D" w:rsidRDefault="00C705B9" w:rsidP="00E1034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Занятия на этические темы с использованием сказок поднимают вопросы о духовно-нравственном смысле жизни: о добре и зле, о правде и лжи, о лени и трудолюбии, о послушании, о предназначении человека и его жизненном пути. На этих занятиях сочетаются музыкально-литературная, игровая и продуктивная деятельности.</w:t>
      </w:r>
    </w:p>
    <w:p w:rsidR="00C705B9" w:rsidRPr="00E1034D" w:rsidRDefault="00C705B9" w:rsidP="00E1034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1034D">
        <w:rPr>
          <w:sz w:val="28"/>
          <w:szCs w:val="28"/>
        </w:rPr>
        <w:t>На занятиях праздничного цикла «Рождество», «Крещение», «Благовещение», «Пасха», «Неделя жен-мироносиц») дети в естественной форме усваивают сведения о том, какие праздники отмечает Церковь и почему.</w:t>
      </w:r>
      <w:proofErr w:type="gramEnd"/>
      <w:r w:rsidRPr="00E1034D">
        <w:rPr>
          <w:sz w:val="28"/>
          <w:szCs w:val="28"/>
        </w:rPr>
        <w:t xml:space="preserve"> Во время подготовки к празднику детям объясняют значение праздничных действий.</w:t>
      </w:r>
    </w:p>
    <w:p w:rsidR="00C705B9" w:rsidRPr="00E1034D" w:rsidRDefault="00C705B9" w:rsidP="00E1034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В процессе тематических экскурсий происходит осмысление ребенком понятий «прошлое», «настоящее», «время», ощущение себя в потоке времени, как продолжателя дела предков; приобщение к таланту и мастерству предков.</w:t>
      </w:r>
    </w:p>
    <w:p w:rsidR="00326628" w:rsidRPr="00E1034D" w:rsidRDefault="00326628" w:rsidP="00E1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Координацию деятельности по реализации образовательной программы осуществляет воспитатель, который периодически рассматривает ожидаемые результаты, уточняет механизм реализации программы, координирует взаимодействие исполнителей образовательной программы и обмен опытом их работы, а также разрабатывает рекомендации и предложения по уточнению образовательной программы и повышению эффективности ее реализации.</w:t>
      </w:r>
    </w:p>
    <w:p w:rsidR="00CC1B48" w:rsidRPr="00E1034D" w:rsidRDefault="00CC1B48" w:rsidP="00E1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Практическая деятельность воспитанников строится от </w:t>
      </w:r>
      <w:proofErr w:type="gramStart"/>
      <w:r w:rsidRPr="00E10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простого</w:t>
      </w:r>
      <w:proofErr w:type="gramEnd"/>
      <w:r w:rsidRPr="00E10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сложному, от учебных упражнений к построению композиции. В конце занятия для закрепления полученных знаний и умений уместно провести анализ и разбор типичных ошибок. 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B48" w:rsidRDefault="0036247E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Материально-техническое</w:t>
      </w:r>
      <w:r w:rsidR="00CC1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обеспечение</w:t>
      </w:r>
    </w:p>
    <w:p w:rsidR="00CC1B48" w:rsidRDefault="00CC1B48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34D" w:rsidRDefault="00CC1B48" w:rsidP="00E1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предполагает наличие учебного кабинета, оснащенного столами, стульями, шкафами для хранения учебников, методических пособий, раздаточного материала.</w:t>
      </w:r>
    </w:p>
    <w:p w:rsidR="00CC1B48" w:rsidRPr="00E1034D" w:rsidRDefault="00CC1B48" w:rsidP="00E1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данной программы необходимы: множительная техника, компьютер, презентации, учебные видеофильмы.</w:t>
      </w:r>
    </w:p>
    <w:p w:rsidR="00E1034D" w:rsidRPr="00E1034D" w:rsidRDefault="00E1034D" w:rsidP="00E1034D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колокольных звонов; песнопений.</w:t>
      </w:r>
    </w:p>
    <w:p w:rsidR="00E1034D" w:rsidRPr="00E1034D" w:rsidRDefault="00E1034D" w:rsidP="00E1034D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Ангелочек: Православное видео для детей.</w:t>
      </w:r>
    </w:p>
    <w:p w:rsidR="00E1034D" w:rsidRPr="00E1034D" w:rsidRDefault="00E1034D" w:rsidP="00E1034D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Горбунов-Посадов И.И. Цветник духовный для детей (Аудиозапись).</w:t>
      </w:r>
    </w:p>
    <w:p w:rsidR="00E1034D" w:rsidRPr="00E1034D" w:rsidRDefault="00E1034D" w:rsidP="00E1034D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Библейские притчи // Сборник мультфильмов для всей семьи.</w:t>
      </w:r>
    </w:p>
    <w:p w:rsidR="00E1034D" w:rsidRPr="00E1034D" w:rsidRDefault="00E1034D" w:rsidP="00E1034D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сказки (Аудиозапись).</w:t>
      </w:r>
    </w:p>
    <w:p w:rsidR="00E1034D" w:rsidRPr="00E1034D" w:rsidRDefault="00E1034D" w:rsidP="00E1034D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 Боге: сборник повествований (Аудиозапись).</w:t>
      </w:r>
    </w:p>
    <w:p w:rsidR="00E1034D" w:rsidRPr="00E1034D" w:rsidRDefault="00E1034D" w:rsidP="00E1034D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Иисуса Христа для детей: худ/фильм.</w:t>
      </w:r>
    </w:p>
    <w:p w:rsidR="00E1034D" w:rsidRPr="00E1034D" w:rsidRDefault="00E1034D" w:rsidP="00E1034D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Изображения православных икон Праздников; Пресвятой Троицы; Иисуса Христа; Богородичных икон; Страстной седмицы и др. (Картины или слайды). </w:t>
      </w:r>
    </w:p>
    <w:p w:rsidR="00E1034D" w:rsidRPr="00E1034D" w:rsidRDefault="00E1034D" w:rsidP="00E1034D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православных храмов (Картины или слайды).</w:t>
      </w:r>
    </w:p>
    <w:p w:rsidR="00E1034D" w:rsidRPr="00E1034D" w:rsidRDefault="00E1034D" w:rsidP="00E1034D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Иллюстрации евангельских притч (Картины или слайды).</w:t>
      </w:r>
    </w:p>
    <w:p w:rsidR="00E1034D" w:rsidRPr="00E1034D" w:rsidRDefault="00E1034D" w:rsidP="00E1034D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Протоиерей </w:t>
      </w:r>
      <w:proofErr w:type="spellStart"/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Артемий</w:t>
      </w:r>
      <w:proofErr w:type="spellEnd"/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Владимиров. Десять пальчиков: из цикла бесед «Милым деткам» (Видеозапись).</w:t>
      </w:r>
    </w:p>
    <w:p w:rsidR="00E1034D" w:rsidRPr="00E1034D" w:rsidRDefault="00E1034D" w:rsidP="00E1034D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Протоиерей Сергий Николаев. Ангелы детства (Аудиозапись).</w:t>
      </w:r>
    </w:p>
    <w:p w:rsidR="00E1034D" w:rsidRPr="00E1034D" w:rsidRDefault="00E1034D" w:rsidP="00E1034D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Суперкнига</w:t>
      </w:r>
      <w:proofErr w:type="spellEnd"/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: цикл мультипликационных фильмов.</w:t>
      </w:r>
    </w:p>
    <w:p w:rsidR="00E1034D" w:rsidRPr="00E1034D" w:rsidRDefault="00E1034D" w:rsidP="00E1034D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 лес: Православные телепрограммы (Видеозапись).</w:t>
      </w:r>
    </w:p>
    <w:p w:rsidR="00E1034D" w:rsidRPr="00CC1B48" w:rsidRDefault="00E1034D" w:rsidP="00CC1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628" w:rsidRDefault="00617ACF" w:rsidP="00CC1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4776D" w:rsidRDefault="0054776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17ACF" w:rsidRPr="00326628" w:rsidRDefault="00617ACF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 xml:space="preserve">Алексеева Н.И. Особенности развития готовности к сопереживанию у детей 6-летнего возраста (в детском саду и школе): </w:t>
      </w:r>
      <w:proofErr w:type="spellStart"/>
      <w:r w:rsidRPr="00E1034D">
        <w:rPr>
          <w:sz w:val="28"/>
          <w:szCs w:val="28"/>
        </w:rPr>
        <w:t>Автореф</w:t>
      </w:r>
      <w:proofErr w:type="spellEnd"/>
      <w:r w:rsidRPr="00E1034D">
        <w:rPr>
          <w:sz w:val="28"/>
          <w:szCs w:val="28"/>
        </w:rPr>
        <w:t xml:space="preserve">. </w:t>
      </w:r>
      <w:proofErr w:type="spellStart"/>
      <w:r w:rsidRPr="00E1034D">
        <w:rPr>
          <w:sz w:val="28"/>
          <w:szCs w:val="28"/>
        </w:rPr>
        <w:t>дисс</w:t>
      </w:r>
      <w:proofErr w:type="spellEnd"/>
      <w:r w:rsidRPr="00E1034D">
        <w:rPr>
          <w:sz w:val="28"/>
          <w:szCs w:val="28"/>
        </w:rPr>
        <w:t>. … канд. психол. наук. – М., 1987. – 20с.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 xml:space="preserve">Анциферова А.А. Нравственное воспитание детей в бытовой культуре: </w:t>
      </w:r>
      <w:proofErr w:type="spellStart"/>
      <w:r w:rsidRPr="00E1034D">
        <w:rPr>
          <w:sz w:val="28"/>
          <w:szCs w:val="28"/>
        </w:rPr>
        <w:t>Автореф</w:t>
      </w:r>
      <w:proofErr w:type="spellEnd"/>
      <w:r w:rsidRPr="00E1034D">
        <w:rPr>
          <w:sz w:val="28"/>
          <w:szCs w:val="28"/>
        </w:rPr>
        <w:t xml:space="preserve">. </w:t>
      </w:r>
      <w:proofErr w:type="spellStart"/>
      <w:r w:rsidRPr="00E1034D">
        <w:rPr>
          <w:sz w:val="28"/>
          <w:szCs w:val="28"/>
        </w:rPr>
        <w:t>дисс</w:t>
      </w:r>
      <w:proofErr w:type="spellEnd"/>
      <w:r w:rsidRPr="00E1034D">
        <w:rPr>
          <w:sz w:val="28"/>
          <w:szCs w:val="28"/>
        </w:rPr>
        <w:t xml:space="preserve">. … канд. </w:t>
      </w:r>
      <w:proofErr w:type="spellStart"/>
      <w:r w:rsidRPr="00E1034D">
        <w:rPr>
          <w:sz w:val="28"/>
          <w:szCs w:val="28"/>
        </w:rPr>
        <w:t>пед</w:t>
      </w:r>
      <w:proofErr w:type="spellEnd"/>
      <w:r w:rsidRPr="00E1034D">
        <w:rPr>
          <w:sz w:val="28"/>
          <w:szCs w:val="28"/>
        </w:rPr>
        <w:t>. наук. – М., 1967. – 20с.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 xml:space="preserve">Бабаева Т.И. Формирование доброжелательного отношения детей старшего дошкольного возраста к сверстникам в процессе общения: </w:t>
      </w:r>
      <w:proofErr w:type="spellStart"/>
      <w:r w:rsidRPr="00E1034D">
        <w:rPr>
          <w:sz w:val="28"/>
          <w:szCs w:val="28"/>
        </w:rPr>
        <w:t>Автореф</w:t>
      </w:r>
      <w:proofErr w:type="spellEnd"/>
      <w:r w:rsidRPr="00E1034D">
        <w:rPr>
          <w:sz w:val="28"/>
          <w:szCs w:val="28"/>
        </w:rPr>
        <w:t xml:space="preserve">. </w:t>
      </w:r>
      <w:proofErr w:type="spellStart"/>
      <w:r w:rsidRPr="00E1034D">
        <w:rPr>
          <w:sz w:val="28"/>
          <w:szCs w:val="28"/>
        </w:rPr>
        <w:t>дисс</w:t>
      </w:r>
      <w:proofErr w:type="spellEnd"/>
      <w:r w:rsidRPr="00E1034D">
        <w:rPr>
          <w:sz w:val="28"/>
          <w:szCs w:val="28"/>
        </w:rPr>
        <w:t xml:space="preserve">. ... канд. </w:t>
      </w:r>
      <w:proofErr w:type="spellStart"/>
      <w:r w:rsidRPr="00E1034D">
        <w:rPr>
          <w:sz w:val="28"/>
          <w:szCs w:val="28"/>
        </w:rPr>
        <w:t>псих</w:t>
      </w:r>
      <w:proofErr w:type="gramStart"/>
      <w:r w:rsidRPr="00E1034D">
        <w:rPr>
          <w:sz w:val="28"/>
          <w:szCs w:val="28"/>
        </w:rPr>
        <w:t>.н</w:t>
      </w:r>
      <w:proofErr w:type="gramEnd"/>
      <w:r w:rsidRPr="00E1034D">
        <w:rPr>
          <w:sz w:val="28"/>
          <w:szCs w:val="28"/>
        </w:rPr>
        <w:t>аук</w:t>
      </w:r>
      <w:proofErr w:type="spellEnd"/>
      <w:r w:rsidRPr="00E1034D">
        <w:rPr>
          <w:sz w:val="28"/>
          <w:szCs w:val="28"/>
        </w:rPr>
        <w:t>. – М., 1975. – 22с.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Барышников Е.Н., Колесникова И.А. О воспитании и воспитательных системах. – СПб</w:t>
      </w:r>
      <w:proofErr w:type="gramStart"/>
      <w:r w:rsidRPr="00E1034D">
        <w:rPr>
          <w:sz w:val="28"/>
          <w:szCs w:val="28"/>
        </w:rPr>
        <w:t xml:space="preserve">., </w:t>
      </w:r>
      <w:proofErr w:type="gramEnd"/>
      <w:r w:rsidRPr="00E1034D">
        <w:rPr>
          <w:sz w:val="28"/>
          <w:szCs w:val="28"/>
        </w:rPr>
        <w:t>1996. – С. 54–57.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 xml:space="preserve">Бахтин М.М. Этика словесного творчества: Сб. </w:t>
      </w:r>
      <w:proofErr w:type="spellStart"/>
      <w:r w:rsidRPr="00E1034D">
        <w:rPr>
          <w:sz w:val="28"/>
          <w:szCs w:val="28"/>
        </w:rPr>
        <w:t>избр</w:t>
      </w:r>
      <w:proofErr w:type="spellEnd"/>
      <w:r w:rsidRPr="00E1034D">
        <w:rPr>
          <w:sz w:val="28"/>
          <w:szCs w:val="28"/>
        </w:rPr>
        <w:t>. тр.– М., 1979. – 423с.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 xml:space="preserve">Беляева В.А. Теория и практика духовно-нравственного становления и развития личности учителя в светской и православной педагогической культуре: </w:t>
      </w:r>
      <w:proofErr w:type="spellStart"/>
      <w:r w:rsidRPr="00E1034D">
        <w:rPr>
          <w:sz w:val="28"/>
          <w:szCs w:val="28"/>
        </w:rPr>
        <w:t>Автореф</w:t>
      </w:r>
      <w:proofErr w:type="spellEnd"/>
      <w:r w:rsidRPr="00E1034D">
        <w:rPr>
          <w:sz w:val="28"/>
          <w:szCs w:val="28"/>
        </w:rPr>
        <w:t xml:space="preserve">. </w:t>
      </w:r>
      <w:proofErr w:type="spellStart"/>
      <w:r w:rsidRPr="00E1034D">
        <w:rPr>
          <w:sz w:val="28"/>
          <w:szCs w:val="28"/>
        </w:rPr>
        <w:t>дисс</w:t>
      </w:r>
      <w:proofErr w:type="spellEnd"/>
      <w:r w:rsidRPr="00E1034D">
        <w:rPr>
          <w:sz w:val="28"/>
          <w:szCs w:val="28"/>
        </w:rPr>
        <w:t xml:space="preserve">. … д-ра </w:t>
      </w:r>
      <w:proofErr w:type="spellStart"/>
      <w:r w:rsidRPr="00E1034D">
        <w:rPr>
          <w:sz w:val="28"/>
          <w:szCs w:val="28"/>
        </w:rPr>
        <w:t>пед</w:t>
      </w:r>
      <w:proofErr w:type="spellEnd"/>
      <w:r w:rsidRPr="00E1034D">
        <w:rPr>
          <w:sz w:val="28"/>
          <w:szCs w:val="28"/>
        </w:rPr>
        <w:t>. наук. – М., – 1999. – 339с.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E1034D">
        <w:rPr>
          <w:sz w:val="28"/>
          <w:szCs w:val="28"/>
        </w:rPr>
        <w:t>Блонский</w:t>
      </w:r>
      <w:proofErr w:type="spellEnd"/>
      <w:r w:rsidRPr="00E1034D">
        <w:rPr>
          <w:sz w:val="28"/>
          <w:szCs w:val="28"/>
        </w:rPr>
        <w:t xml:space="preserve"> П.П. Семейное дошкольное воспитание, его цели и средства // Семейное воспитание: Учеб. пособие для студ. </w:t>
      </w:r>
      <w:proofErr w:type="spellStart"/>
      <w:r w:rsidRPr="00E1034D">
        <w:rPr>
          <w:sz w:val="28"/>
          <w:szCs w:val="28"/>
        </w:rPr>
        <w:t>высш</w:t>
      </w:r>
      <w:proofErr w:type="spellEnd"/>
      <w:r w:rsidRPr="00E1034D">
        <w:rPr>
          <w:sz w:val="28"/>
          <w:szCs w:val="28"/>
        </w:rPr>
        <w:t xml:space="preserve">. </w:t>
      </w:r>
      <w:proofErr w:type="spellStart"/>
      <w:r w:rsidRPr="00E1034D">
        <w:rPr>
          <w:sz w:val="28"/>
          <w:szCs w:val="28"/>
        </w:rPr>
        <w:t>пед</w:t>
      </w:r>
      <w:proofErr w:type="spellEnd"/>
      <w:r w:rsidRPr="00E1034D">
        <w:rPr>
          <w:sz w:val="28"/>
          <w:szCs w:val="28"/>
        </w:rPr>
        <w:t>. учеб. заведений</w:t>
      </w:r>
      <w:proofErr w:type="gramStart"/>
      <w:r w:rsidRPr="00E1034D">
        <w:rPr>
          <w:sz w:val="28"/>
          <w:szCs w:val="28"/>
        </w:rPr>
        <w:t xml:space="preserve"> / С</w:t>
      </w:r>
      <w:proofErr w:type="gramEnd"/>
      <w:r w:rsidRPr="00E1034D">
        <w:rPr>
          <w:sz w:val="28"/>
          <w:szCs w:val="28"/>
        </w:rPr>
        <w:t>ост. П.А. Лебедев. – М., 2001. – С. 316.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E1034D">
        <w:rPr>
          <w:sz w:val="28"/>
          <w:szCs w:val="28"/>
        </w:rPr>
        <w:t>Божович</w:t>
      </w:r>
      <w:proofErr w:type="spellEnd"/>
      <w:r w:rsidRPr="00E1034D">
        <w:rPr>
          <w:sz w:val="28"/>
          <w:szCs w:val="28"/>
        </w:rPr>
        <w:t xml:space="preserve"> Л.И. Психологический анализ условий формирования и строения </w:t>
      </w:r>
      <w:proofErr w:type="gramStart"/>
      <w:r w:rsidRPr="00E1034D">
        <w:rPr>
          <w:sz w:val="28"/>
          <w:szCs w:val="28"/>
        </w:rPr>
        <w:t>гармонической личности</w:t>
      </w:r>
      <w:proofErr w:type="gramEnd"/>
      <w:r w:rsidRPr="00E1034D">
        <w:rPr>
          <w:sz w:val="28"/>
          <w:szCs w:val="28"/>
        </w:rPr>
        <w:t xml:space="preserve"> // Психология формирования и развития личности. – М., 1981. – С. 131–181.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E1034D">
        <w:rPr>
          <w:sz w:val="28"/>
          <w:szCs w:val="28"/>
        </w:rPr>
        <w:t>Брайер</w:t>
      </w:r>
      <w:proofErr w:type="spellEnd"/>
      <w:r w:rsidRPr="00E1034D">
        <w:rPr>
          <w:sz w:val="28"/>
          <w:szCs w:val="28"/>
        </w:rPr>
        <w:t xml:space="preserve"> В.В. Добрые сказки. – М., </w:t>
      </w:r>
      <w:proofErr w:type="spellStart"/>
      <w:r w:rsidRPr="00E1034D">
        <w:rPr>
          <w:sz w:val="28"/>
          <w:szCs w:val="28"/>
        </w:rPr>
        <w:t>Даниловский</w:t>
      </w:r>
      <w:proofErr w:type="spellEnd"/>
      <w:r w:rsidRPr="00E1034D">
        <w:rPr>
          <w:sz w:val="28"/>
          <w:szCs w:val="28"/>
        </w:rPr>
        <w:t xml:space="preserve"> благовестник, 2006. – 88с.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 xml:space="preserve">Бурке </w:t>
      </w:r>
      <w:proofErr w:type="spellStart"/>
      <w:r w:rsidRPr="00E1034D">
        <w:rPr>
          <w:sz w:val="28"/>
          <w:szCs w:val="28"/>
        </w:rPr>
        <w:t>Бельтран</w:t>
      </w:r>
      <w:proofErr w:type="spellEnd"/>
      <w:r w:rsidRPr="00E1034D">
        <w:rPr>
          <w:sz w:val="28"/>
          <w:szCs w:val="28"/>
        </w:rPr>
        <w:t xml:space="preserve"> Мария Тереза. Развитие и формирование правдивости у детей 5-7 лет в процессе общения </w:t>
      </w:r>
      <w:proofErr w:type="gramStart"/>
      <w:r w:rsidRPr="00E1034D">
        <w:rPr>
          <w:sz w:val="28"/>
          <w:szCs w:val="28"/>
        </w:rPr>
        <w:t>со</w:t>
      </w:r>
      <w:proofErr w:type="gramEnd"/>
      <w:r w:rsidRPr="00E1034D">
        <w:rPr>
          <w:sz w:val="28"/>
          <w:szCs w:val="28"/>
        </w:rPr>
        <w:t xml:space="preserve"> взрослыми и сверстниками (на примере кубинских детей): </w:t>
      </w:r>
      <w:proofErr w:type="spellStart"/>
      <w:r w:rsidRPr="00E1034D">
        <w:rPr>
          <w:sz w:val="28"/>
          <w:szCs w:val="28"/>
        </w:rPr>
        <w:t>Автореф</w:t>
      </w:r>
      <w:proofErr w:type="spellEnd"/>
      <w:r w:rsidRPr="00E1034D">
        <w:rPr>
          <w:sz w:val="28"/>
          <w:szCs w:val="28"/>
        </w:rPr>
        <w:t xml:space="preserve">. </w:t>
      </w:r>
      <w:proofErr w:type="spellStart"/>
      <w:r w:rsidRPr="00E1034D">
        <w:rPr>
          <w:sz w:val="28"/>
          <w:szCs w:val="28"/>
        </w:rPr>
        <w:t>дисс</w:t>
      </w:r>
      <w:proofErr w:type="spellEnd"/>
      <w:r w:rsidRPr="00E1034D">
        <w:rPr>
          <w:sz w:val="28"/>
          <w:szCs w:val="28"/>
        </w:rPr>
        <w:t>. … канд. психол. наук. - М., 1980. – 20с.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E1034D">
        <w:rPr>
          <w:sz w:val="28"/>
          <w:szCs w:val="28"/>
        </w:rPr>
        <w:t>Бюлер</w:t>
      </w:r>
      <w:proofErr w:type="spellEnd"/>
      <w:r w:rsidRPr="00E1034D">
        <w:rPr>
          <w:sz w:val="28"/>
          <w:szCs w:val="28"/>
        </w:rPr>
        <w:t xml:space="preserve"> К. Духовное развитие ребенка. – М., 1924. – 86с.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E1034D">
        <w:rPr>
          <w:sz w:val="28"/>
          <w:szCs w:val="28"/>
        </w:rPr>
        <w:t>Видякова</w:t>
      </w:r>
      <w:proofErr w:type="spellEnd"/>
      <w:r w:rsidRPr="00E1034D">
        <w:rPr>
          <w:sz w:val="28"/>
          <w:szCs w:val="28"/>
        </w:rPr>
        <w:t xml:space="preserve"> З.В. Педагогика и антропология в учении Святителя Тихона Задонского: </w:t>
      </w:r>
      <w:proofErr w:type="spellStart"/>
      <w:r w:rsidRPr="00E1034D">
        <w:rPr>
          <w:sz w:val="28"/>
          <w:szCs w:val="28"/>
        </w:rPr>
        <w:t>Учеб</w:t>
      </w:r>
      <w:proofErr w:type="gramStart"/>
      <w:r w:rsidRPr="00E1034D">
        <w:rPr>
          <w:sz w:val="28"/>
          <w:szCs w:val="28"/>
        </w:rPr>
        <w:t>.п</w:t>
      </w:r>
      <w:proofErr w:type="gramEnd"/>
      <w:r w:rsidRPr="00E1034D">
        <w:rPr>
          <w:sz w:val="28"/>
          <w:szCs w:val="28"/>
        </w:rPr>
        <w:t>особие</w:t>
      </w:r>
      <w:proofErr w:type="spellEnd"/>
      <w:r w:rsidRPr="00E1034D">
        <w:rPr>
          <w:sz w:val="28"/>
          <w:szCs w:val="28"/>
        </w:rPr>
        <w:t xml:space="preserve"> для студ. </w:t>
      </w:r>
      <w:proofErr w:type="spellStart"/>
      <w:r w:rsidRPr="00E1034D">
        <w:rPr>
          <w:sz w:val="28"/>
          <w:szCs w:val="28"/>
        </w:rPr>
        <w:t>пед</w:t>
      </w:r>
      <w:proofErr w:type="spellEnd"/>
      <w:r w:rsidRPr="00E1034D">
        <w:rPr>
          <w:sz w:val="28"/>
          <w:szCs w:val="28"/>
        </w:rPr>
        <w:t xml:space="preserve">. вузов. – М.: </w:t>
      </w:r>
      <w:proofErr w:type="spellStart"/>
      <w:r w:rsidRPr="00E1034D">
        <w:rPr>
          <w:sz w:val="28"/>
          <w:szCs w:val="28"/>
        </w:rPr>
        <w:t>Пересвет</w:t>
      </w:r>
      <w:proofErr w:type="spellEnd"/>
      <w:r w:rsidRPr="00E1034D">
        <w:rPr>
          <w:sz w:val="28"/>
          <w:szCs w:val="28"/>
        </w:rPr>
        <w:t>, 2004. – 2 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E1034D">
        <w:rPr>
          <w:sz w:val="28"/>
          <w:szCs w:val="28"/>
        </w:rPr>
        <w:t>Грибоедова</w:t>
      </w:r>
      <w:proofErr w:type="spellEnd"/>
      <w:r w:rsidRPr="00E1034D">
        <w:rPr>
          <w:sz w:val="28"/>
          <w:szCs w:val="28"/>
        </w:rPr>
        <w:t xml:space="preserve"> Т.П. Педагогические условия подготовки учителей к деятельности по духовно-нравственному развитию учащихся: </w:t>
      </w:r>
      <w:proofErr w:type="spellStart"/>
      <w:r w:rsidRPr="00E1034D">
        <w:rPr>
          <w:sz w:val="28"/>
          <w:szCs w:val="28"/>
        </w:rPr>
        <w:t>Автореф</w:t>
      </w:r>
      <w:proofErr w:type="spellEnd"/>
      <w:r w:rsidRPr="00E1034D">
        <w:rPr>
          <w:sz w:val="28"/>
          <w:szCs w:val="28"/>
        </w:rPr>
        <w:t xml:space="preserve">. </w:t>
      </w:r>
      <w:proofErr w:type="spellStart"/>
      <w:r w:rsidRPr="00E1034D">
        <w:rPr>
          <w:sz w:val="28"/>
          <w:szCs w:val="28"/>
        </w:rPr>
        <w:t>дисс</w:t>
      </w:r>
      <w:proofErr w:type="spellEnd"/>
      <w:r w:rsidRPr="00E1034D">
        <w:rPr>
          <w:sz w:val="28"/>
          <w:szCs w:val="28"/>
        </w:rPr>
        <w:t xml:space="preserve">. …канд. </w:t>
      </w:r>
      <w:proofErr w:type="spellStart"/>
      <w:r w:rsidRPr="00E1034D">
        <w:rPr>
          <w:sz w:val="28"/>
          <w:szCs w:val="28"/>
        </w:rPr>
        <w:t>пед</w:t>
      </w:r>
      <w:proofErr w:type="spellEnd"/>
      <w:r w:rsidRPr="00E1034D">
        <w:rPr>
          <w:sz w:val="28"/>
          <w:szCs w:val="28"/>
        </w:rPr>
        <w:t>. наук. – Томск, 2000. – 23с.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Зеньковский В.В. Педагогика. – Клин, 2004. – 223с.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Ильин И.А. Основы христианской культуры. СПб</w:t>
      </w:r>
      <w:proofErr w:type="gramStart"/>
      <w:r w:rsidRPr="00E1034D">
        <w:rPr>
          <w:sz w:val="28"/>
          <w:szCs w:val="28"/>
        </w:rPr>
        <w:t xml:space="preserve">.: </w:t>
      </w:r>
      <w:proofErr w:type="gramEnd"/>
      <w:r w:rsidRPr="00E1034D">
        <w:rPr>
          <w:sz w:val="28"/>
          <w:szCs w:val="28"/>
        </w:rPr>
        <w:t>Издательство «Шпиль», 2004. – 352с.</w:t>
      </w:r>
    </w:p>
    <w:p w:rsidR="004E3B51" w:rsidRPr="00E1034D" w:rsidRDefault="004E3B51" w:rsidP="00E1034D">
      <w:pPr>
        <w:pStyle w:val="a3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История религиозной культуры: Основы православной культуры: Учебное пособие для основной и старшей ступени общеобразовательных школ, лицеев, гимназий. – М.: Издательский дом «Покров», 2003. – 288с.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 xml:space="preserve">Концепция дошкольного воспитания // Дошкольное образование в России в док. и матер.: Сб. действующих нормативно-правовых </w:t>
      </w:r>
      <w:proofErr w:type="spellStart"/>
      <w:r w:rsidRPr="00E1034D">
        <w:rPr>
          <w:sz w:val="28"/>
          <w:szCs w:val="28"/>
        </w:rPr>
        <w:t>док</w:t>
      </w:r>
      <w:proofErr w:type="gramStart"/>
      <w:r w:rsidRPr="00E1034D">
        <w:rPr>
          <w:sz w:val="28"/>
          <w:szCs w:val="28"/>
        </w:rPr>
        <w:t>.и</w:t>
      </w:r>
      <w:proofErr w:type="spellEnd"/>
      <w:proofErr w:type="gramEnd"/>
      <w:r w:rsidRPr="00E1034D">
        <w:rPr>
          <w:sz w:val="28"/>
          <w:szCs w:val="28"/>
        </w:rPr>
        <w:t xml:space="preserve"> программно-методических матер. – М.: «</w:t>
      </w:r>
      <w:proofErr w:type="spellStart"/>
      <w:r w:rsidRPr="00E1034D">
        <w:rPr>
          <w:sz w:val="28"/>
          <w:szCs w:val="28"/>
        </w:rPr>
        <w:t>Изд</w:t>
      </w:r>
      <w:proofErr w:type="spellEnd"/>
      <w:r w:rsidRPr="00E1034D">
        <w:rPr>
          <w:sz w:val="28"/>
          <w:szCs w:val="28"/>
        </w:rPr>
        <w:t>–во ГНОМ и Д», 2001. – С. 226–250.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lastRenderedPageBreak/>
        <w:t>Концепция православного дошкольного воспитания // Просветитель: Вестник духовного просвещения. – 1994.– № 1. – С. 34– 55.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E1034D">
        <w:rPr>
          <w:sz w:val="28"/>
          <w:szCs w:val="28"/>
        </w:rPr>
        <w:t>Лысюк</w:t>
      </w:r>
      <w:proofErr w:type="spellEnd"/>
      <w:r w:rsidRPr="00E1034D">
        <w:rPr>
          <w:sz w:val="28"/>
          <w:szCs w:val="28"/>
        </w:rPr>
        <w:t xml:space="preserve"> Л.И. Различные планы взаимоотношений детей в игровой деятельности на материале усвоения ребенком нравственных норм: </w:t>
      </w:r>
      <w:proofErr w:type="spellStart"/>
      <w:r w:rsidRPr="00E1034D">
        <w:rPr>
          <w:sz w:val="28"/>
          <w:szCs w:val="28"/>
        </w:rPr>
        <w:t>Автореф</w:t>
      </w:r>
      <w:proofErr w:type="spellEnd"/>
      <w:r w:rsidRPr="00E1034D">
        <w:rPr>
          <w:sz w:val="28"/>
          <w:szCs w:val="28"/>
        </w:rPr>
        <w:t xml:space="preserve">. </w:t>
      </w:r>
      <w:proofErr w:type="spellStart"/>
      <w:r w:rsidRPr="00E1034D">
        <w:rPr>
          <w:sz w:val="28"/>
          <w:szCs w:val="28"/>
        </w:rPr>
        <w:t>дисс</w:t>
      </w:r>
      <w:proofErr w:type="spellEnd"/>
      <w:r w:rsidRPr="00E1034D">
        <w:rPr>
          <w:sz w:val="28"/>
          <w:szCs w:val="28"/>
        </w:rPr>
        <w:t>. … канд. психол. наук. – М., 1981. – 21с.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 xml:space="preserve">Непомнящая Н.И. Психодиагностика личности: Теория и практика: </w:t>
      </w:r>
      <w:proofErr w:type="spellStart"/>
      <w:r w:rsidRPr="00E1034D">
        <w:rPr>
          <w:sz w:val="28"/>
          <w:szCs w:val="28"/>
        </w:rPr>
        <w:t>Учеб</w:t>
      </w:r>
      <w:proofErr w:type="gramStart"/>
      <w:r w:rsidRPr="00E1034D">
        <w:rPr>
          <w:sz w:val="28"/>
          <w:szCs w:val="28"/>
        </w:rPr>
        <w:t>.п</w:t>
      </w:r>
      <w:proofErr w:type="gramEnd"/>
      <w:r w:rsidRPr="00E1034D">
        <w:rPr>
          <w:sz w:val="28"/>
          <w:szCs w:val="28"/>
        </w:rPr>
        <w:t>особие</w:t>
      </w:r>
      <w:proofErr w:type="spellEnd"/>
      <w:r w:rsidRPr="00E1034D">
        <w:rPr>
          <w:sz w:val="28"/>
          <w:szCs w:val="28"/>
        </w:rPr>
        <w:t xml:space="preserve"> для студ. </w:t>
      </w:r>
      <w:proofErr w:type="spellStart"/>
      <w:r w:rsidRPr="00E1034D">
        <w:rPr>
          <w:sz w:val="28"/>
          <w:szCs w:val="28"/>
        </w:rPr>
        <w:t>высш</w:t>
      </w:r>
      <w:proofErr w:type="spellEnd"/>
      <w:r w:rsidRPr="00E1034D">
        <w:rPr>
          <w:sz w:val="28"/>
          <w:szCs w:val="28"/>
        </w:rPr>
        <w:t>. учеб. заведений. – М.: ВЛАДОС, 2001. – 192с.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Никандров Н.Д. Вера и нравственность: православные традиции и современность. – М., 2003. – 17с.</w:t>
      </w:r>
    </w:p>
    <w:p w:rsidR="004E3B51" w:rsidRPr="00E1034D" w:rsidRDefault="004E3B51" w:rsidP="00E1034D">
      <w:pPr>
        <w:pStyle w:val="a3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Основы православной культуры. Мир вокруг нас.2 класс Учебное пособие А. В. Бородина; Издательство « Экзамен» М. 2011г.</w:t>
      </w:r>
    </w:p>
    <w:p w:rsidR="004E3B51" w:rsidRPr="00E1034D" w:rsidRDefault="004E3B51" w:rsidP="00E1034D">
      <w:pPr>
        <w:pStyle w:val="a3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Основы православной культуры. О чём рассказывают иконы и Библия.3 класс Учебное пособие А. В. Бородина; Издательство « Экзамен» М. 2011г.</w:t>
      </w:r>
    </w:p>
    <w:p w:rsidR="004E3B51" w:rsidRPr="00E1034D" w:rsidRDefault="004E3B51" w:rsidP="00E1034D">
      <w:pPr>
        <w:pStyle w:val="a3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 xml:space="preserve">Основы православной культуры. Православие - </w:t>
      </w:r>
      <w:proofErr w:type="spellStart"/>
      <w:r w:rsidRPr="00E1034D">
        <w:rPr>
          <w:sz w:val="28"/>
          <w:szCs w:val="28"/>
        </w:rPr>
        <w:t>культурообразующая</w:t>
      </w:r>
      <w:proofErr w:type="spellEnd"/>
      <w:r w:rsidRPr="00E1034D">
        <w:rPr>
          <w:sz w:val="28"/>
          <w:szCs w:val="28"/>
        </w:rPr>
        <w:t xml:space="preserve"> религия России.4 класс Учебное пособие А. В. Бородина; Издательство « Экзамен» М. 2011г.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 xml:space="preserve">Основы социальной концепции Русской Православной Церкви. – </w:t>
      </w:r>
      <w:r w:rsidRPr="00E1034D">
        <w:rPr>
          <w:sz w:val="28"/>
          <w:szCs w:val="28"/>
        </w:rPr>
        <w:br/>
        <w:t>М., 2001.– 127 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Первое словечко: Хрестоматия для детей</w:t>
      </w:r>
      <w:proofErr w:type="gramStart"/>
      <w:r w:rsidRPr="00E1034D">
        <w:rPr>
          <w:sz w:val="28"/>
          <w:szCs w:val="28"/>
        </w:rPr>
        <w:t xml:space="preserve"> / С</w:t>
      </w:r>
      <w:proofErr w:type="gramEnd"/>
      <w:r w:rsidRPr="00E1034D">
        <w:rPr>
          <w:sz w:val="28"/>
          <w:szCs w:val="28"/>
        </w:rPr>
        <w:t>ост. Клавдия Лукашевич; Свято-Троицкая Сергиева лавра. – 2004. – 271с.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E1034D">
        <w:rPr>
          <w:sz w:val="28"/>
          <w:szCs w:val="28"/>
        </w:rPr>
        <w:t>Потаповская</w:t>
      </w:r>
      <w:proofErr w:type="spellEnd"/>
      <w:r w:rsidRPr="00E1034D">
        <w:rPr>
          <w:sz w:val="28"/>
          <w:szCs w:val="28"/>
        </w:rPr>
        <w:t xml:space="preserve"> О.М. «Самые главные праздники»: Сценарии утренников и конспекты праздничных занятий для детей дошкольного возраста. – М.: Планета 2000, 2004. – 208с.</w:t>
      </w:r>
    </w:p>
    <w:p w:rsidR="004E3B51" w:rsidRPr="00E1034D" w:rsidRDefault="004E3B51" w:rsidP="00E1034D">
      <w:pPr>
        <w:pStyle w:val="a3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 xml:space="preserve">Сборник учебных программ для общеобразовательных и средних специальных учебных заведений под редакцией В.И. </w:t>
      </w:r>
      <w:proofErr w:type="spellStart"/>
      <w:r w:rsidRPr="00E1034D">
        <w:rPr>
          <w:sz w:val="28"/>
          <w:szCs w:val="28"/>
        </w:rPr>
        <w:t>Булатовой</w:t>
      </w:r>
      <w:proofErr w:type="spellEnd"/>
      <w:r w:rsidRPr="00E1034D">
        <w:rPr>
          <w:sz w:val="28"/>
          <w:szCs w:val="28"/>
        </w:rPr>
        <w:t xml:space="preserve">. Екатеринбург; Издательство «Урал» 2005 г. 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E1034D">
        <w:rPr>
          <w:sz w:val="28"/>
          <w:szCs w:val="28"/>
        </w:rPr>
        <w:t>Свт</w:t>
      </w:r>
      <w:proofErr w:type="spellEnd"/>
      <w:r w:rsidRPr="00E1034D">
        <w:rPr>
          <w:sz w:val="28"/>
          <w:szCs w:val="28"/>
        </w:rPr>
        <w:t>. Феофан Затворник. Основы православного воспитания. – Киев, 2002. – 72с.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E1034D">
        <w:rPr>
          <w:sz w:val="28"/>
          <w:szCs w:val="28"/>
        </w:rPr>
        <w:t>Сластенин</w:t>
      </w:r>
      <w:proofErr w:type="spellEnd"/>
      <w:r w:rsidRPr="00E1034D">
        <w:rPr>
          <w:sz w:val="28"/>
          <w:szCs w:val="28"/>
        </w:rPr>
        <w:t xml:space="preserve"> В.А. и др. Педагогика. – М.: Изд. центр «Академия», 2002. – С. 576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Ушинский К.Д. Родное слово: Кн. для чтения для детей и родителей. – Новосибирск, 1994. – 390с.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Формирование взаимоотношений дошкольников в детском саду и семье</w:t>
      </w:r>
      <w:proofErr w:type="gramStart"/>
      <w:r w:rsidRPr="00E1034D">
        <w:rPr>
          <w:sz w:val="28"/>
          <w:szCs w:val="28"/>
        </w:rPr>
        <w:t xml:space="preserve"> / П</w:t>
      </w:r>
      <w:proofErr w:type="gramEnd"/>
      <w:r w:rsidRPr="00E1034D">
        <w:rPr>
          <w:sz w:val="28"/>
          <w:szCs w:val="28"/>
        </w:rPr>
        <w:t xml:space="preserve">од ред. В.К. </w:t>
      </w:r>
      <w:proofErr w:type="spellStart"/>
      <w:r w:rsidRPr="00E1034D">
        <w:rPr>
          <w:sz w:val="28"/>
          <w:szCs w:val="28"/>
        </w:rPr>
        <w:t>Котырло</w:t>
      </w:r>
      <w:proofErr w:type="spellEnd"/>
      <w:r w:rsidRPr="00E1034D">
        <w:rPr>
          <w:sz w:val="28"/>
          <w:szCs w:val="28"/>
        </w:rPr>
        <w:t>. – М., 1987. – 296с.</w:t>
      </w:r>
    </w:p>
    <w:p w:rsidR="00E1034D" w:rsidRPr="00E1034D" w:rsidRDefault="00E1034D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Формирование коллективистических взаимоотношений детей старшего дошкольного возраста</w:t>
      </w:r>
      <w:proofErr w:type="gramStart"/>
      <w:r w:rsidRPr="00E1034D">
        <w:rPr>
          <w:sz w:val="28"/>
          <w:szCs w:val="28"/>
        </w:rPr>
        <w:t xml:space="preserve"> /П</w:t>
      </w:r>
      <w:proofErr w:type="gramEnd"/>
      <w:r w:rsidRPr="00E1034D">
        <w:rPr>
          <w:sz w:val="28"/>
          <w:szCs w:val="28"/>
        </w:rPr>
        <w:t xml:space="preserve">од ред. В.Г. Нечаевой, Т.А. Марковой, Р.И. Жуковской, А.П. </w:t>
      </w:r>
      <w:proofErr w:type="spellStart"/>
      <w:r w:rsidRPr="00E1034D">
        <w:rPr>
          <w:sz w:val="28"/>
          <w:szCs w:val="28"/>
        </w:rPr>
        <w:t>Пеньевской</w:t>
      </w:r>
      <w:proofErr w:type="spellEnd"/>
      <w:r w:rsidRPr="00E1034D">
        <w:rPr>
          <w:sz w:val="28"/>
          <w:szCs w:val="28"/>
        </w:rPr>
        <w:t>. – М., 1963. – 249с.</w:t>
      </w:r>
    </w:p>
    <w:p w:rsidR="004E3B51" w:rsidRPr="00E1034D" w:rsidRDefault="004E3B51" w:rsidP="00E1034D">
      <w:pPr>
        <w:pStyle w:val="a3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Я иду на урок в начальную школу: Основы православной культуры: Книга для учителя.– М.; Издательство «Первое сентября», 2001 г.</w:t>
      </w:r>
    </w:p>
    <w:p w:rsidR="00C705B9" w:rsidRPr="00E1034D" w:rsidRDefault="00C705B9" w:rsidP="00E1034D">
      <w:pPr>
        <w:pStyle w:val="0421043f04380441043e043a1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1034D">
        <w:rPr>
          <w:sz w:val="28"/>
          <w:szCs w:val="28"/>
        </w:rPr>
        <w:t>Я–Ты–Мы. Программа социально-эмоционального развития дошкольников</w:t>
      </w:r>
      <w:proofErr w:type="gramStart"/>
      <w:r w:rsidRPr="00E1034D">
        <w:rPr>
          <w:sz w:val="28"/>
          <w:szCs w:val="28"/>
        </w:rPr>
        <w:t xml:space="preserve"> /С</w:t>
      </w:r>
      <w:proofErr w:type="gramEnd"/>
      <w:r w:rsidRPr="00E1034D">
        <w:rPr>
          <w:sz w:val="28"/>
          <w:szCs w:val="28"/>
        </w:rPr>
        <w:t>ост. О.Л. Князева. – М.: Мозаика-Синтез, 2005. – 168с.</w:t>
      </w:r>
    </w:p>
    <w:p w:rsidR="00645816" w:rsidRPr="00E1034D" w:rsidRDefault="00645816" w:rsidP="00E1034D"/>
    <w:p w:rsidR="00645816" w:rsidRPr="00645816" w:rsidRDefault="00645816" w:rsidP="00645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5816" w:rsidRPr="00645816" w:rsidSect="0072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715"/>
    <w:multiLevelType w:val="hybridMultilevel"/>
    <w:tmpl w:val="B9986A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201E67"/>
    <w:multiLevelType w:val="multilevel"/>
    <w:tmpl w:val="1E3C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B1DE4"/>
    <w:multiLevelType w:val="multilevel"/>
    <w:tmpl w:val="BFDA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86A2F"/>
    <w:multiLevelType w:val="multilevel"/>
    <w:tmpl w:val="9F84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06384"/>
    <w:multiLevelType w:val="multilevel"/>
    <w:tmpl w:val="14B2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5011F"/>
    <w:multiLevelType w:val="multilevel"/>
    <w:tmpl w:val="471E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A0955"/>
    <w:multiLevelType w:val="multilevel"/>
    <w:tmpl w:val="4CAA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86176"/>
    <w:multiLevelType w:val="multilevel"/>
    <w:tmpl w:val="6BD07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3E4D5F"/>
    <w:multiLevelType w:val="multilevel"/>
    <w:tmpl w:val="1A92A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A0008"/>
    <w:multiLevelType w:val="multilevel"/>
    <w:tmpl w:val="D1A2D8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D44399"/>
    <w:multiLevelType w:val="multilevel"/>
    <w:tmpl w:val="3376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43249D"/>
    <w:multiLevelType w:val="multilevel"/>
    <w:tmpl w:val="B3AE8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F43B85"/>
    <w:multiLevelType w:val="multilevel"/>
    <w:tmpl w:val="5198A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FE44BB"/>
    <w:multiLevelType w:val="hybridMultilevel"/>
    <w:tmpl w:val="EA80BA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3D54E57"/>
    <w:multiLevelType w:val="multilevel"/>
    <w:tmpl w:val="63D6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F20BC6"/>
    <w:multiLevelType w:val="multilevel"/>
    <w:tmpl w:val="C4D4A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411F94"/>
    <w:multiLevelType w:val="multilevel"/>
    <w:tmpl w:val="343A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06238A"/>
    <w:multiLevelType w:val="multilevel"/>
    <w:tmpl w:val="408C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435B3E"/>
    <w:multiLevelType w:val="multilevel"/>
    <w:tmpl w:val="201E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708FB"/>
    <w:multiLevelType w:val="multilevel"/>
    <w:tmpl w:val="7C5E8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FE5CD9"/>
    <w:multiLevelType w:val="multilevel"/>
    <w:tmpl w:val="538EC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9D0190"/>
    <w:multiLevelType w:val="hybridMultilevel"/>
    <w:tmpl w:val="61DCB5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4D74CE0"/>
    <w:multiLevelType w:val="multilevel"/>
    <w:tmpl w:val="F208A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2C7D8F"/>
    <w:multiLevelType w:val="multilevel"/>
    <w:tmpl w:val="46D4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6568C2"/>
    <w:multiLevelType w:val="multilevel"/>
    <w:tmpl w:val="471A17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68270D"/>
    <w:multiLevelType w:val="multilevel"/>
    <w:tmpl w:val="A844A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326808"/>
    <w:multiLevelType w:val="multilevel"/>
    <w:tmpl w:val="9828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AF0D56"/>
    <w:multiLevelType w:val="hybridMultilevel"/>
    <w:tmpl w:val="8F2E53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1D17442"/>
    <w:multiLevelType w:val="multilevel"/>
    <w:tmpl w:val="99B6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4702DF"/>
    <w:multiLevelType w:val="multilevel"/>
    <w:tmpl w:val="90E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D43960"/>
    <w:multiLevelType w:val="multilevel"/>
    <w:tmpl w:val="C364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7772E"/>
    <w:multiLevelType w:val="multilevel"/>
    <w:tmpl w:val="F048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4E7967"/>
    <w:multiLevelType w:val="multilevel"/>
    <w:tmpl w:val="4AC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1F3C75"/>
    <w:multiLevelType w:val="multilevel"/>
    <w:tmpl w:val="09A8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DA68BE"/>
    <w:multiLevelType w:val="hybridMultilevel"/>
    <w:tmpl w:val="3450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311B6"/>
    <w:multiLevelType w:val="multilevel"/>
    <w:tmpl w:val="6B8C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812F2E"/>
    <w:multiLevelType w:val="multilevel"/>
    <w:tmpl w:val="5B04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FB7477"/>
    <w:multiLevelType w:val="hybridMultilevel"/>
    <w:tmpl w:val="9876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35B744E"/>
    <w:multiLevelType w:val="hybridMultilevel"/>
    <w:tmpl w:val="497EB4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2A5EDB"/>
    <w:multiLevelType w:val="multilevel"/>
    <w:tmpl w:val="65A2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7736E7"/>
    <w:multiLevelType w:val="multilevel"/>
    <w:tmpl w:val="DB3C08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EA4515"/>
    <w:multiLevelType w:val="multilevel"/>
    <w:tmpl w:val="0EF2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8C7817"/>
    <w:multiLevelType w:val="hybridMultilevel"/>
    <w:tmpl w:val="C33669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FA0BD0"/>
    <w:multiLevelType w:val="hybridMultilevel"/>
    <w:tmpl w:val="BA863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52249"/>
    <w:multiLevelType w:val="hybridMultilevel"/>
    <w:tmpl w:val="1CA080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46F1159"/>
    <w:multiLevelType w:val="multilevel"/>
    <w:tmpl w:val="5A16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936DF9"/>
    <w:multiLevelType w:val="multilevel"/>
    <w:tmpl w:val="90A6A3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FB1F77"/>
    <w:multiLevelType w:val="multilevel"/>
    <w:tmpl w:val="AB00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9B4BD0"/>
    <w:multiLevelType w:val="multilevel"/>
    <w:tmpl w:val="6F0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B75EF1"/>
    <w:multiLevelType w:val="multilevel"/>
    <w:tmpl w:val="2B7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9"/>
  </w:num>
  <w:num w:numId="4">
    <w:abstractNumId w:val="49"/>
  </w:num>
  <w:num w:numId="5">
    <w:abstractNumId w:val="31"/>
  </w:num>
  <w:num w:numId="6">
    <w:abstractNumId w:val="32"/>
  </w:num>
  <w:num w:numId="7">
    <w:abstractNumId w:val="35"/>
  </w:num>
  <w:num w:numId="8">
    <w:abstractNumId w:val="43"/>
  </w:num>
  <w:num w:numId="9">
    <w:abstractNumId w:val="21"/>
  </w:num>
  <w:num w:numId="10">
    <w:abstractNumId w:val="44"/>
  </w:num>
  <w:num w:numId="11">
    <w:abstractNumId w:val="42"/>
  </w:num>
  <w:num w:numId="12">
    <w:abstractNumId w:val="38"/>
  </w:num>
  <w:num w:numId="13">
    <w:abstractNumId w:val="33"/>
  </w:num>
  <w:num w:numId="14">
    <w:abstractNumId w:val="12"/>
  </w:num>
  <w:num w:numId="15">
    <w:abstractNumId w:val="19"/>
  </w:num>
  <w:num w:numId="16">
    <w:abstractNumId w:val="20"/>
  </w:num>
  <w:num w:numId="17">
    <w:abstractNumId w:val="8"/>
  </w:num>
  <w:num w:numId="18">
    <w:abstractNumId w:val="15"/>
  </w:num>
  <w:num w:numId="19">
    <w:abstractNumId w:val="7"/>
  </w:num>
  <w:num w:numId="20">
    <w:abstractNumId w:val="36"/>
  </w:num>
  <w:num w:numId="21">
    <w:abstractNumId w:val="13"/>
  </w:num>
  <w:num w:numId="22">
    <w:abstractNumId w:val="27"/>
  </w:num>
  <w:num w:numId="23">
    <w:abstractNumId w:val="37"/>
  </w:num>
  <w:num w:numId="24">
    <w:abstractNumId w:val="0"/>
  </w:num>
  <w:num w:numId="25">
    <w:abstractNumId w:val="14"/>
  </w:num>
  <w:num w:numId="26">
    <w:abstractNumId w:val="41"/>
  </w:num>
  <w:num w:numId="27">
    <w:abstractNumId w:val="18"/>
  </w:num>
  <w:num w:numId="28">
    <w:abstractNumId w:val="48"/>
  </w:num>
  <w:num w:numId="29">
    <w:abstractNumId w:val="24"/>
  </w:num>
  <w:num w:numId="30">
    <w:abstractNumId w:val="40"/>
  </w:num>
  <w:num w:numId="31">
    <w:abstractNumId w:val="46"/>
  </w:num>
  <w:num w:numId="32">
    <w:abstractNumId w:val="45"/>
  </w:num>
  <w:num w:numId="33">
    <w:abstractNumId w:val="1"/>
  </w:num>
  <w:num w:numId="34">
    <w:abstractNumId w:val="28"/>
  </w:num>
  <w:num w:numId="35">
    <w:abstractNumId w:val="11"/>
  </w:num>
  <w:num w:numId="36">
    <w:abstractNumId w:val="22"/>
  </w:num>
  <w:num w:numId="37">
    <w:abstractNumId w:val="5"/>
  </w:num>
  <w:num w:numId="38">
    <w:abstractNumId w:val="17"/>
  </w:num>
  <w:num w:numId="39">
    <w:abstractNumId w:val="25"/>
  </w:num>
  <w:num w:numId="40">
    <w:abstractNumId w:val="26"/>
  </w:num>
  <w:num w:numId="41">
    <w:abstractNumId w:val="39"/>
  </w:num>
  <w:num w:numId="42">
    <w:abstractNumId w:val="3"/>
  </w:num>
  <w:num w:numId="43">
    <w:abstractNumId w:val="30"/>
  </w:num>
  <w:num w:numId="44">
    <w:abstractNumId w:val="10"/>
  </w:num>
  <w:num w:numId="45">
    <w:abstractNumId w:val="6"/>
  </w:num>
  <w:num w:numId="46">
    <w:abstractNumId w:val="47"/>
  </w:num>
  <w:num w:numId="47">
    <w:abstractNumId w:val="23"/>
  </w:num>
  <w:num w:numId="48">
    <w:abstractNumId w:val="2"/>
  </w:num>
  <w:num w:numId="49">
    <w:abstractNumId w:val="9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CF"/>
    <w:rsid w:val="000C3565"/>
    <w:rsid w:val="000D0C6E"/>
    <w:rsid w:val="00115C12"/>
    <w:rsid w:val="00134ED7"/>
    <w:rsid w:val="00183924"/>
    <w:rsid w:val="001A3D75"/>
    <w:rsid w:val="002B1A4F"/>
    <w:rsid w:val="00326628"/>
    <w:rsid w:val="0036247E"/>
    <w:rsid w:val="003C5260"/>
    <w:rsid w:val="003D39F0"/>
    <w:rsid w:val="00402BD2"/>
    <w:rsid w:val="00435FA1"/>
    <w:rsid w:val="00462128"/>
    <w:rsid w:val="00466E7E"/>
    <w:rsid w:val="004772FB"/>
    <w:rsid w:val="004C0F5C"/>
    <w:rsid w:val="004E3B51"/>
    <w:rsid w:val="00532129"/>
    <w:rsid w:val="0054776D"/>
    <w:rsid w:val="00597A49"/>
    <w:rsid w:val="005D79DF"/>
    <w:rsid w:val="006106D9"/>
    <w:rsid w:val="00617ACF"/>
    <w:rsid w:val="00626614"/>
    <w:rsid w:val="006442EA"/>
    <w:rsid w:val="00645816"/>
    <w:rsid w:val="00662B3B"/>
    <w:rsid w:val="006A6429"/>
    <w:rsid w:val="00724829"/>
    <w:rsid w:val="007742A8"/>
    <w:rsid w:val="007F0010"/>
    <w:rsid w:val="007F290E"/>
    <w:rsid w:val="00843066"/>
    <w:rsid w:val="0084471E"/>
    <w:rsid w:val="00850F3E"/>
    <w:rsid w:val="008970E9"/>
    <w:rsid w:val="008C249E"/>
    <w:rsid w:val="009029A9"/>
    <w:rsid w:val="00926DA2"/>
    <w:rsid w:val="009851A1"/>
    <w:rsid w:val="009A3C4D"/>
    <w:rsid w:val="009B3FFA"/>
    <w:rsid w:val="00AA4BA4"/>
    <w:rsid w:val="00AC37D3"/>
    <w:rsid w:val="00AD274C"/>
    <w:rsid w:val="00B03FBD"/>
    <w:rsid w:val="00B233EE"/>
    <w:rsid w:val="00B42254"/>
    <w:rsid w:val="00B80CBE"/>
    <w:rsid w:val="00BE35AA"/>
    <w:rsid w:val="00C11EF2"/>
    <w:rsid w:val="00C17443"/>
    <w:rsid w:val="00C216E9"/>
    <w:rsid w:val="00C705B9"/>
    <w:rsid w:val="00CB6308"/>
    <w:rsid w:val="00CC1B48"/>
    <w:rsid w:val="00CC3979"/>
    <w:rsid w:val="00CE43E5"/>
    <w:rsid w:val="00D20909"/>
    <w:rsid w:val="00DF12B1"/>
    <w:rsid w:val="00E1034D"/>
    <w:rsid w:val="00E355E7"/>
    <w:rsid w:val="00ED094D"/>
    <w:rsid w:val="00FD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CF"/>
    <w:rPr>
      <w:b/>
      <w:bCs/>
    </w:rPr>
  </w:style>
  <w:style w:type="character" w:styleId="a5">
    <w:name w:val="Emphasis"/>
    <w:basedOn w:val="a0"/>
    <w:uiPriority w:val="20"/>
    <w:qFormat/>
    <w:rsid w:val="00617ACF"/>
    <w:rPr>
      <w:i/>
      <w:iCs/>
    </w:rPr>
  </w:style>
  <w:style w:type="paragraph" w:styleId="a6">
    <w:name w:val="List Paragraph"/>
    <w:basedOn w:val="a"/>
    <w:uiPriority w:val="34"/>
    <w:qFormat/>
    <w:rsid w:val="009A3C4D"/>
    <w:pPr>
      <w:ind w:left="720"/>
      <w:contextualSpacing/>
    </w:pPr>
  </w:style>
  <w:style w:type="character" w:customStyle="1" w:styleId="c0">
    <w:name w:val="c0"/>
    <w:basedOn w:val="a0"/>
    <w:rsid w:val="00662B3B"/>
  </w:style>
  <w:style w:type="paragraph" w:customStyle="1" w:styleId="c2">
    <w:name w:val="c2"/>
    <w:basedOn w:val="a"/>
    <w:rsid w:val="0066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5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ED094D"/>
  </w:style>
  <w:style w:type="paragraph" w:customStyle="1" w:styleId="041e0441043d043e0432043d043e0439">
    <w:name w:val="041e0441043d043e0432043d043e0439"/>
    <w:basedOn w:val="a"/>
    <w:rsid w:val="00C7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21043f04380441043e043a10">
    <w:name w:val="0421043f04380441043e043a10"/>
    <w:basedOn w:val="a"/>
    <w:rsid w:val="00C7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45816"/>
    <w:rPr>
      <w:color w:val="0000FF"/>
      <w:u w:val="single"/>
    </w:rPr>
  </w:style>
  <w:style w:type="character" w:customStyle="1" w:styleId="c5">
    <w:name w:val="c5"/>
    <w:basedOn w:val="a0"/>
    <w:rsid w:val="00645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17</Pages>
  <Words>4897</Words>
  <Characters>27915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29</cp:revision>
  <cp:lastPrinted>2017-12-20T04:44:00Z</cp:lastPrinted>
  <dcterms:created xsi:type="dcterms:W3CDTF">2017-12-14T06:53:00Z</dcterms:created>
  <dcterms:modified xsi:type="dcterms:W3CDTF">2017-12-20T05:38:00Z</dcterms:modified>
</cp:coreProperties>
</file>