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706AF5" w:rsidRDefault="00EF671B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r w:rsidR="00706AF5">
        <w:rPr>
          <w:rStyle w:val="a4"/>
          <w:sz w:val="28"/>
          <w:szCs w:val="28"/>
        </w:rPr>
        <w:t xml:space="preserve"> ОБЛАСТИ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Рассмотрено: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Утверждено: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Протокол педсовета №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Директор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</w:rPr>
        <w:t>Ю.А.Белоусова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Зам. директора по ВР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proofErr w:type="spellStart"/>
      <w:r>
        <w:rPr>
          <w:rStyle w:val="a4"/>
          <w:b w:val="0"/>
          <w:sz w:val="28"/>
          <w:szCs w:val="28"/>
        </w:rPr>
        <w:t>Т.И.Халаимова</w:t>
      </w:r>
      <w:proofErr w:type="spellEnd"/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ПРОГРАММА ДОПОЛНИТЕЛЬНОГО ОБРАЗОВАНИЯ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«ПОВЕРЬ В СЕБЯ»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Программа предназначена для воспитанников 3-18 лет 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Срок реализации программы – 1 год.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Зам. директора по ВР</w:t>
      </w:r>
    </w:p>
    <w:p w:rsidR="00DE625E" w:rsidRP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Лиски</w:t>
      </w:r>
    </w:p>
    <w:p w:rsidR="00DE625E" w:rsidRDefault="00671E6F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2020</w:t>
      </w:r>
      <w:r w:rsidR="00DE625E">
        <w:rPr>
          <w:rStyle w:val="a4"/>
          <w:b w:val="0"/>
          <w:sz w:val="28"/>
          <w:szCs w:val="28"/>
        </w:rPr>
        <w:t xml:space="preserve"> г.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rStyle w:val="a4"/>
          <w:sz w:val="28"/>
          <w:szCs w:val="28"/>
        </w:rPr>
        <w:t>ПОЯСНИТЕЛЬНАЯ ЗАПИСКА</w:t>
      </w:r>
      <w:r w:rsidRPr="00177669">
        <w:rPr>
          <w:sz w:val="28"/>
          <w:szCs w:val="28"/>
        </w:rPr>
        <w:t xml:space="preserve"> 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Подготовка  детей-сирот и  детей, оставшихся  без  попечения  родителей,   к  самостоятельной  жизни всегда  была острой  государственной  проблемой. Система государственного  попечения охватывает  практически  всех детей, нуждающихся  в опеке, и создаёт  материальные  предпосылки  для  их полноценного развития  и подготовки  к взрослой  жизни. Переход  к  самостоятельной  жизни – важный  момент  в жизни  любого  молодого  человека, и  того, кто  покидает  приют, и, того, кто  уходит из родительской  семьи во взрослую  жизнь. Этот переход к независимой  жизни  связан  с серьёзными  стрессами.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Государство  берёт  на  себя обязательство  по  решению основных  проблем ребёнка: обучение, воспитание, обеспечение детей-сирот </w:t>
      </w:r>
      <w:proofErr w:type="gramStart"/>
      <w:r w:rsidRPr="00177669">
        <w:rPr>
          <w:sz w:val="28"/>
          <w:szCs w:val="28"/>
        </w:rPr>
        <w:t>самым</w:t>
      </w:r>
      <w:proofErr w:type="gramEnd"/>
      <w:r w:rsidRPr="00177669">
        <w:rPr>
          <w:sz w:val="28"/>
          <w:szCs w:val="28"/>
        </w:rPr>
        <w:t xml:space="preserve"> необходимым. Но  самостоятельная, взрослая  жизнь  ставит  перед  ними  проблемы, к которым  в реальности  они  оказываются  неготовыми.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Дети из приюта чаще  своих  сверстников оказываются   участниками  или  жертвами  преступлений, теряют  работу или  жильё, с трудом  создают  семью, значительно быстрее  становятся  алкоголиками и наркоманами, жертвами суицида. Вхождение их  в самостоятельную  жизнь  сопряжено  с большими  сложностями и  не  всегда  проходит  успешно. Причины  возникновения  трудностей вхождения  ребёнка  в систему  социальных  отношений могут  быть  совершенно  разными. Прежде  всего,  они  связаны  с неадекватным  восприятием сиротами  тех  требований,  которые  предъявляет  социум.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Процесс  социализации (включение  в систему  социальных отношений) даже  при  благоприятном стечении  обстоятельств разворачивается   неравномерно  и  может быть  чреват рядом  сложностей, тупиков, требующих  совместных  усилий  специалистов  и  сирот.  Если  сравнить процесс  социализации  с дорогой, по  которой  должен  пройти  ребёнок – сирота из мира  детства в мир взрослых, то  она  не  везде  выложена  ровными  плитами  и  не всегда сопровождается  чёткими  дорожными  указателями.  На ней есть  участки  с оврагами и сыпучими  песками, шаткими  мостиками  и развилками.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Сама  организация  жизнеспособности   детей  в приюте  устроена  таким  образом, что  у них  формируется  только  одна  позиция – позиция  сироты, не имеющего поддержки  и  одобрения   в социуме. Эта  роль  реализуется  человеком  в течение  всей  его жизни и удерживает детей – сирот  в инфантильной  иждивенческой  позиции,   блокирует  проявление  потенциальных возможностей. В связи  с трудностями  социализации  не  решаются  и задачи адаптации.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Иными  словами, воспитанники </w:t>
      </w:r>
      <w:r w:rsidR="00706AF5">
        <w:rPr>
          <w:sz w:val="28"/>
          <w:szCs w:val="28"/>
        </w:rPr>
        <w:t>приюта</w:t>
      </w:r>
      <w:r w:rsidRPr="00177669">
        <w:rPr>
          <w:sz w:val="28"/>
          <w:szCs w:val="28"/>
        </w:rPr>
        <w:t>, выходя за  его порог, умеют «быть сиротой». Они  надеются на покровительство, обладают «выученной беспомощностью», не  подозревая, что  можно  опереться  на  свои  собственные  ресурсы.</w:t>
      </w:r>
    </w:p>
    <w:p w:rsidR="00E305AC" w:rsidRPr="00F33211" w:rsidRDefault="00E305AC" w:rsidP="002D533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77669">
        <w:rPr>
          <w:sz w:val="28"/>
          <w:szCs w:val="28"/>
        </w:rPr>
        <w:lastRenderedPageBreak/>
        <w:t>Накопленный специалистом опыт  работы  с детьми, попавшими в трудную жизненную позицию  и оказавшимся без попечения родителей, активный  поиск  решения  проблемы  привели  к мысли о необходимости  создания  программы «</w:t>
      </w:r>
      <w:r w:rsidR="00E241CD" w:rsidRPr="00E241CD">
        <w:rPr>
          <w:sz w:val="28"/>
          <w:szCs w:val="28"/>
        </w:rPr>
        <w:t>ПОВЕРЬ В СЕБЯ</w:t>
      </w:r>
      <w:r w:rsidRPr="00177669">
        <w:rPr>
          <w:sz w:val="28"/>
          <w:szCs w:val="28"/>
        </w:rPr>
        <w:t>».</w:t>
      </w:r>
      <w:r w:rsidR="00F33211">
        <w:rPr>
          <w:sz w:val="28"/>
          <w:szCs w:val="28"/>
        </w:rPr>
        <w:t xml:space="preserve"> </w:t>
      </w:r>
    </w:p>
    <w:p w:rsidR="007D47DF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приюте – учреждении круглосуточного пребывания – имеется возможность выстроить единое образовательное пространство, обеспечивающее неразрывную связь между процессами обучения, воспитания, коррекции и развития.</w:t>
      </w:r>
    </w:p>
    <w:p w:rsidR="00E305AC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Важной составляющей единого образовательного пространства является дополнительное образование, способствующее социальному становлению и развитию личности, обладающее значительным социальным, педагогическим, культурным, воспитательным и коррекционным потенциалом.</w:t>
      </w:r>
    </w:p>
    <w:p w:rsidR="00E305AC" w:rsidRPr="00177669" w:rsidRDefault="0046111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О</w:t>
      </w:r>
      <w:r w:rsidR="00E305AC" w:rsidRPr="00177669">
        <w:rPr>
          <w:rFonts w:ascii="Times New Roman" w:hAnsi="Times New Roman" w:cs="Times New Roman"/>
          <w:sz w:val="28"/>
          <w:szCs w:val="28"/>
        </w:rPr>
        <w:t>тличи</w:t>
      </w:r>
      <w:r w:rsidRPr="00177669">
        <w:rPr>
          <w:rFonts w:ascii="Times New Roman" w:hAnsi="Times New Roman" w:cs="Times New Roman"/>
          <w:sz w:val="28"/>
          <w:szCs w:val="28"/>
        </w:rPr>
        <w:t>тельная особенность дополнительного образования в приюте заключается в том, что не имеет жестких программных ограничений ни по срокам освоения материала, ни по этапам его усвоения. Сначала создаются условия, благоприятные для участия ребенка в творческом процессе с теми, кто уже в какой-то мере освоил изучаемый материал. Далее следует самостоятельное творчество (там, где это возможно) и поиск форм и средств реализации творческого потенциала ребенка. Именно поэтому дополнительное образование в приюте является одним из действенных средств интеграции детей, попавших в трудную жизненную ситуацию и оставшихся без попечения родителей, в социум.</w:t>
      </w:r>
    </w:p>
    <w:p w:rsidR="003C18AC" w:rsidRPr="00177669" w:rsidRDefault="003C18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 xml:space="preserve">Учебное занятие – основной элемент образовательного процесса в дополнительном образовании. </w:t>
      </w:r>
      <w:proofErr w:type="gramStart"/>
      <w:r w:rsidRPr="00177669">
        <w:rPr>
          <w:rFonts w:ascii="Times New Roman" w:hAnsi="Times New Roman" w:cs="Times New Roman"/>
          <w:sz w:val="28"/>
          <w:szCs w:val="28"/>
        </w:rPr>
        <w:t>Используются традиционные формы организации деятельности детей в образовательном процессе (беседа, рассказ) и нетрадиционные формы – творческая мастерская, экскурсия</w:t>
      </w:r>
      <w:r w:rsidR="00520402" w:rsidRPr="00177669">
        <w:rPr>
          <w:rFonts w:ascii="Times New Roman" w:hAnsi="Times New Roman" w:cs="Times New Roman"/>
          <w:sz w:val="28"/>
          <w:szCs w:val="28"/>
        </w:rPr>
        <w:t>, сюжетно-ролевая, игра, интегрированное занятие, акция, занятие – соревнование, спортивные игры,, конкурсы, викторины, презентации и т.д.</w:t>
      </w:r>
      <w:proofErr w:type="gramEnd"/>
      <w:r w:rsidR="00520402" w:rsidRPr="00177669">
        <w:rPr>
          <w:rFonts w:ascii="Times New Roman" w:hAnsi="Times New Roman" w:cs="Times New Roman"/>
          <w:sz w:val="28"/>
          <w:szCs w:val="28"/>
        </w:rPr>
        <w:t xml:space="preserve">  Атмосфера этих форм работы носит неформальный, доброжелательный, комфортный характер, не регламентируется обязательствами и стандартами.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Деятельность системы дополнительного образования в приюте основывается на следующих принципах: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1. добровольность;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2. самостоятельность;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3. творчество;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4. неформальное общение;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5. возможность права выбора;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6. отсутствие обязательной оценки;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7. направленность на сплочение детского коллектива.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Дополнительно образование в приюте осуществляется в течение всего года, включая каникулярное время.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основе дополнительного образования лежит личностная мотивированность («я хочу», «мне это интересно», «мне это надо»), потребности личности.</w:t>
      </w:r>
    </w:p>
    <w:p w:rsidR="00520402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lastRenderedPageBreak/>
        <w:t>Для обучения принимаются дети вне зависимости от их способностей, уровня физического развития, не имеющих медицинских противопоказаний. Каждый ребенок имеет право заниматься в нескольких детских объединениях.</w:t>
      </w:r>
      <w:r w:rsidR="005D5F17" w:rsidRPr="00177669">
        <w:rPr>
          <w:rFonts w:ascii="Times New Roman" w:hAnsi="Times New Roman" w:cs="Times New Roman"/>
          <w:sz w:val="28"/>
          <w:szCs w:val="28"/>
        </w:rPr>
        <w:t xml:space="preserve"> Обучение организуется на добровольных началах всех сторон (воспитанники и воспитатели, социальный педагог, педагог-психолог).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ЗНАЧИМОСТЬ ПРОГРАММЫ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приюте является активным инновационным поиском развития личности воспитанника.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улучшить отношения</w:t>
      </w:r>
      <w:r w:rsidR="00377C7F">
        <w:rPr>
          <w:rFonts w:ascii="Times New Roman" w:hAnsi="Times New Roman" w:cs="Times New Roman"/>
          <w:sz w:val="28"/>
          <w:szCs w:val="28"/>
        </w:rPr>
        <w:t xml:space="preserve"> между воспитанниками и взрослыми в приюте лишь за счет призывов к любви. Необходимо вести последовательную работу с детьми по развитию самостоятельности: от способности самому планировать и выполнять бытовые и учебные задания, до чувства личностной автономии.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воспитанников приюта основывается преимущественно на оценках окружающих.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попавшие в трудную жизненную ситуацию могут испытывать воздействие крайне негативных факторов и очень часто не находят помощи и сочувствия со стороны окружающих, тогда как оказанная в нужный момент помощь могла бы поддержать ребенка, помочь ему преодолеть трудности, изменить мировоззрение, ценностные ориентации, понимание смысла жизни и стать нормальным гражданином, человеком, личностью.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педагогический коллектив приюта ориентирует воспитанников на свободный выбор и освоение ими программ дополнительного образования, оказывает влияние на формирование воспитывающих, гуманных, нравственно и психологически комфортных отношений в социуме.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 социальном приюте для детей и подростков носит коррекционную направленность. В связи с незрелостью мотивационной сферы воспитанников, невыраженными интересами, организован специальный «период выбора», в течение которого ребенок может посетить несколько кружков, попробовать свои силы и решить, где лежит сфера его интересов.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962BE4">
        <w:rPr>
          <w:rFonts w:ascii="Times New Roman" w:hAnsi="Times New Roman" w:cs="Times New Roman"/>
          <w:sz w:val="28"/>
          <w:szCs w:val="28"/>
        </w:rPr>
        <w:t xml:space="preserve"> образование обеспечивает неформальное общение детей с взрослыми, способствующее развитию коммуникативной сферы воспитанников.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и тем более в условиях социального приюта.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2276">
        <w:rPr>
          <w:rFonts w:ascii="Times New Roman" w:hAnsi="Times New Roman" w:cs="Times New Roman"/>
          <w:sz w:val="28"/>
          <w:szCs w:val="28"/>
        </w:rPr>
        <w:t>ормированию социальной, ценностной, профессиональной ориентации ребенка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D42276">
        <w:rPr>
          <w:rFonts w:ascii="Times New Roman" w:hAnsi="Times New Roman" w:cs="Times New Roman"/>
          <w:sz w:val="28"/>
          <w:szCs w:val="28"/>
        </w:rPr>
        <w:t>. Это особенно важно для детей, попавших в трудную жизненную ситуацию</w:t>
      </w:r>
      <w:r w:rsidR="00723EBE">
        <w:rPr>
          <w:rFonts w:ascii="Times New Roman" w:hAnsi="Times New Roman" w:cs="Times New Roman"/>
          <w:sz w:val="28"/>
          <w:szCs w:val="28"/>
        </w:rPr>
        <w:t xml:space="preserve">, поскольку к моменту их выхода в самостоятельную жизнь, как </w:t>
      </w:r>
      <w:proofErr w:type="gramStart"/>
      <w:r w:rsidR="00723EBE">
        <w:rPr>
          <w:rFonts w:ascii="Times New Roman" w:hAnsi="Times New Roman" w:cs="Times New Roman"/>
          <w:sz w:val="28"/>
          <w:szCs w:val="28"/>
        </w:rPr>
        <w:t>правило, они не достигают</w:t>
      </w:r>
      <w:proofErr w:type="gramEnd"/>
      <w:r w:rsidR="00723EBE">
        <w:rPr>
          <w:rFonts w:ascii="Times New Roman" w:hAnsi="Times New Roman" w:cs="Times New Roman"/>
          <w:sz w:val="28"/>
          <w:szCs w:val="28"/>
        </w:rPr>
        <w:t xml:space="preserve"> психологической зрелости для самостоятельного выбора жизненного и профессионального пути. Дополнительное образование помогает ребенку сориентироваться в мире профессий, познакомиться с основными </w:t>
      </w:r>
      <w:r w:rsidR="00723EBE">
        <w:rPr>
          <w:rFonts w:ascii="Times New Roman" w:hAnsi="Times New Roman" w:cs="Times New Roman"/>
          <w:sz w:val="28"/>
          <w:szCs w:val="28"/>
        </w:rPr>
        <w:lastRenderedPageBreak/>
        <w:t>вариантами трудоустройства или продолжения обучения, «примерить на себя» ряд профессиональных областей.</w:t>
      </w:r>
    </w:p>
    <w:p w:rsidR="00D17D76" w:rsidRDefault="00D17D76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дает ребенку реальную возможность выбора своего индивидуального пути, увеличивает пространство, в котором дети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</w:t>
      </w:r>
      <w:r w:rsidR="00D17D76">
        <w:rPr>
          <w:rFonts w:ascii="Times New Roman" w:hAnsi="Times New Roman" w:cs="Times New Roman"/>
          <w:sz w:val="28"/>
          <w:szCs w:val="28"/>
        </w:rPr>
        <w:t xml:space="preserve"> помогает решить проблему свободного время провождения детей вне учебного процесса. Будучи доступным каждому желающему, оно открывает ребятам двери к постижению нового, дает широкие возможности для расширения и углубления знаний, отработки практических навыков.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D76">
        <w:rPr>
          <w:rFonts w:ascii="Times New Roman" w:hAnsi="Times New Roman" w:cs="Times New Roman"/>
          <w:sz w:val="28"/>
          <w:szCs w:val="28"/>
        </w:rPr>
        <w:t xml:space="preserve"> приюте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D17D76">
        <w:rPr>
          <w:rFonts w:ascii="Times New Roman" w:hAnsi="Times New Roman" w:cs="Times New Roman"/>
          <w:sz w:val="28"/>
          <w:szCs w:val="28"/>
        </w:rPr>
        <w:t>тесно связано с внеурочной воспитательной работой, которая организуется заместителем директора по воспитательной работе, воспитателями, социальным педагогом и педагогом – психологом. Праздники, игры, экскурсии наполняются более значимым содержанием, становятся более интересными по форме</w:t>
      </w:r>
      <w:r w:rsidR="00477FC9">
        <w:rPr>
          <w:rFonts w:ascii="Times New Roman" w:hAnsi="Times New Roman" w:cs="Times New Roman"/>
          <w:sz w:val="28"/>
          <w:szCs w:val="28"/>
        </w:rPr>
        <w:t>, если к их проведению привлекаются и руководители, и сами воспитанники. Так поднимается их личный престиж и значимость системы дополнительного образования в целом.</w:t>
      </w:r>
    </w:p>
    <w:p w:rsidR="00D91B5E" w:rsidRDefault="00477FC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обогащается за счет использования профессионально-творческого подхода воспитателей, которые в процессе совместной работы с воспитателями расширяют свои знания об особенностях воспитывающей деятельности и получают более полное представление о детях, с которыми они занимаются во внеурочное время.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в нашем социальном приюте для детей и подростков отвечает интересам и запросам любого воспитанника. Каждый ребенок может найти применение своей фантазии, творчеству, выбрать свой путь развития. Программы воспитателей по дополнительному образованию нацелены не только на развитие творческих способностей воспитанников, но и на внутренние изменения в их сознании и самооценке, на объединение в сотворчество детей, склонных к асоциальным формам поведения. Это помогает в осуществлении комплексного подхода в профилактике правонарушений среди воспитанников.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дополнительного образования играет огромную роль в образовательно-воспитательном процессе приюта в целом, так как занятия в этой сфере помогают ребенку:</w:t>
      </w:r>
    </w:p>
    <w:p w:rsidR="00D91B5E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и развить свои потенциальные творческие способности;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определиться в своих интересах и возможностях, осознанно выбрать в дальнейшем дело своей жизни;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испытать ситуацию успеха, чего он, возможно, лишен в основной учебной деятельности;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получить разнообразный социальный опыт, научиться содержательному взаимодействию со сверстниками и взрослыми;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самоутвердиться социально-адекватным способом;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удовлетворить свои образовательные потребности, выходящие за рамки общеобразовательной программы.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воспитанников на основе приоритета их интересов, нужд, потребностей и потенциальных возможностей, обеспечение органического сочетания видов досуга с различным</w:t>
      </w:r>
      <w:r w:rsidR="005A4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формами образовательной деятельности.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  уровень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социальной  адаптации (развитие  навыков  коммуникационной культуры, формирование  потребности в общении, интимно – личностных  отношений).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несовершеннолетних, оказавшихся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реализовать программы социальной реабилитации несовершеннолетних, направленные на выход из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медицинское обслуживание и обучение несовершеннолетних, содействовать их профессиональной ориентации и получению ими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  обеспечение  детей  сирот  и  детей, оставшихся  без  попечения  родителей, начинающих  свою  трудовую  деятельность  по  вопросам  профессионального  самоопределения, трудоустройства, проблемам молодёжного  рынка  труда  с учётом  наклонностей, интересов и способностей.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содействовать органам опеки и попечительства в устройстве несовершеннолетних, оставшихся без попечения родителей.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уведомлять родителей несовершеннолетних (их законных представителей), органы опеки и попечительства о нахождении несовершеннолетних в центре.</w:t>
      </w:r>
    </w:p>
    <w:p w:rsid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  в адаптационный  процесс  интерактивных  технологий (имитационных  игр: сюжетно–ролевая, дидактическая, аттестационная, рефлексивная), позволяющих выпускникам  детских  домов и детям, оставшимся  без  попечения  родителей, в игровой  форме «проживать» различные  ситуации, проектировать  способы  действия  предложенных  моделей  до  встречи  с ними  в реальной  жизни.</w:t>
      </w:r>
    </w:p>
    <w:p w:rsidR="00344040" w:rsidRDefault="00F357C8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потенциальные интересы, способности, склонности, возможности воспитанников к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видам деятельности, оказывать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выборе досуговой деятельности</w:t>
      </w:r>
      <w:r w:rsidR="00344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40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знаний, умений, навыков в избранном направлении деятельности.</w:t>
      </w:r>
    </w:p>
    <w:p w:rsidR="00853FA7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совместную творческую деятельность.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необходимые условия для реализации приобретенных знаний, умений, навыков (участие в конкурсах, выставках, ярмарках, мастер-классах, обмен опытом).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обую культуру и умение организовывать содержательный досуг.</w:t>
      </w:r>
    </w:p>
    <w:p w:rsidR="00867D59" w:rsidRDefault="005A46D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5A46DA" w:rsidRPr="005A46DA" w:rsidRDefault="00F357C8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правовой, социальной и педагогической помощи несовершеннолетним, находящимся в трудной жизненной ситуации, на основе программ  гражданско-патриотического воспитания, профессионально-трудовой, учебно-познавательной, социально-культурной, 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физко-оздоровительной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представителями окружного казачьего общества, войскового казачьего общества, «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Всевеликое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 Донское» в разработке и реализации программ воспитания и социализации несовершеннолетних на основе традиций  казачества.</w:t>
      </w:r>
    </w:p>
    <w:p w:rsidR="00867D59" w:rsidRDefault="005D4A13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3 до 18 лет находящиеся в трудной жизненной ситуации.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проживания несовершеннолетнего в приюте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ПРОГРАММЫ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безусловное принятие детей такими</w:t>
      </w:r>
      <w:proofErr w:type="gramStart"/>
      <w:r w:rsidRPr="005D4A13">
        <w:rPr>
          <w:sz w:val="28"/>
          <w:szCs w:val="28"/>
        </w:rPr>
        <w:t xml:space="preserve"> ,</w:t>
      </w:r>
      <w:proofErr w:type="gramEnd"/>
      <w:r w:rsidRPr="005D4A13">
        <w:rPr>
          <w:sz w:val="28"/>
          <w:szCs w:val="28"/>
        </w:rPr>
        <w:t xml:space="preserve"> как они есть;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стабилизацию эмоционального фона, </w:t>
      </w:r>
      <w:proofErr w:type="gramStart"/>
      <w:r w:rsidRPr="005D4A13">
        <w:rPr>
          <w:sz w:val="28"/>
          <w:szCs w:val="28"/>
        </w:rPr>
        <w:t>способствующая</w:t>
      </w:r>
      <w:proofErr w:type="gramEnd"/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четкость, последовательность в работе и требовательность со стороны взрослых;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="005D4A13"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создание условий для разнообразной деятельности </w:t>
      </w:r>
      <w:proofErr w:type="gramStart"/>
      <w:r w:rsidRPr="005D4A13">
        <w:rPr>
          <w:rStyle w:val="c0"/>
          <w:sz w:val="28"/>
          <w:szCs w:val="28"/>
        </w:rPr>
        <w:t xml:space="preserve">( </w:t>
      </w:r>
      <w:proofErr w:type="gramEnd"/>
      <w:r w:rsidRPr="005D4A13">
        <w:rPr>
          <w:rStyle w:val="c0"/>
          <w:sz w:val="28"/>
          <w:szCs w:val="28"/>
        </w:rPr>
        <w:t>фольклор, концертная деятельность,</w:t>
      </w:r>
      <w:r w:rsidR="00187D59"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 w:rsidR="00187D59">
        <w:rPr>
          <w:rStyle w:val="c0"/>
          <w:sz w:val="28"/>
          <w:szCs w:val="28"/>
        </w:rPr>
        <w:t>досуговая</w:t>
      </w:r>
      <w:proofErr w:type="spellEnd"/>
      <w:r w:rsidR="00187D59"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5D4A13" w:rsidRPr="00187D59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="005D4A13"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выработку умения самостоятельного обеспечения себя за счет своего труда;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5D4A13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</w:p>
    <w:p w:rsidR="00133DA1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общения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недели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акции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разных  профессий</w:t>
      </w:r>
    </w:p>
    <w:p w:rsidR="00127834" w:rsidRDefault="00F9243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ДОПОЛНИТЕЛЬНОГО ОБРАЗОВАНИЯ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одно из ведущих мест содержания образовательно-воспитательного процесса учреждения.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художественно-речевая. Целью художественно-эстетического направления программ дополнительного образования является воспитание художественного и эстетического вкуса, что позволяет человеку полноценно воспринимать прекрасное и участвовать в его создании; формирование потребности в эстетическом саморазвитии; удовлетворение потребности детей в самовыражении.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физкультурно-оздоровительного направления дополнительного образования является создание условий для формирования социально-адаптированной личности воспитанников приюта в процессе физкультурно-оздоровительной и досуговой деятельности, повышение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самоопределения ребенка, в т.ч. профессионального; развитие двигательной, функциональной и познавательной активности воспитанников, формирование мотивации к сохранению и укреплению здоровья; психическое и физическое оздоровление организма; воспитание и привитие физической культуры воспитанникам, пропаганда здорового образа жизни.</w:t>
      </w:r>
      <w:proofErr w:type="gramEnd"/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D3C" w:rsidRPr="00335D3C" w:rsidRDefault="00335D3C" w:rsidP="00335D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формирования системы знаний обучающихся об окружающей среде и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природопользования,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детей осознанно использовать уникальный потенциал, который заключен в духовном общении с миром природы, для собственного личностног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способствующих воспитанию обучающихся нравственному отношению к явлениям жизни на планете Земля.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14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развивающее.</w:t>
      </w:r>
    </w:p>
    <w:p w:rsidR="00145CA1" w:rsidRPr="00145CA1" w:rsidRDefault="00335D3C" w:rsidP="00145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эмоционального, интеллектуального и социального потенциала ребенка и формирование его позитивных личност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для полноценной психолого-педагогической реабилитации и адаптации детей, а также коррекции имеющихся отклонений в развитии.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психологическое.</w:t>
      </w:r>
    </w:p>
    <w:p w:rsidR="00E23C6D" w:rsidRPr="00E23C6D" w:rsidRDefault="00E23C6D" w:rsidP="00E2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Правовое.</w:t>
      </w:r>
    </w:p>
    <w:p w:rsidR="00F92431" w:rsidRDefault="00E3310B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  <w:proofErr w:type="gram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сейчас, когда демократия набирает силу, когда права человека перестают быть фикцией, можно реально ставить как приоритетную задачу –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</w:t>
      </w:r>
      <w:proofErr w:type="spell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уважающая себя, обладает гораздо больше потенциальной активностью, чем, лишенная достоинства.</w:t>
      </w:r>
    </w:p>
    <w:p w:rsidR="00D56D8A" w:rsidRDefault="00D56D8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8A" w:rsidRDefault="00D56D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детского объединения</w:t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ОБЩЕНИЯ»</w:t>
      </w:r>
    </w:p>
    <w:p w:rsidR="00D56D8A" w:rsidRDefault="00D56D8A" w:rsidP="00D56D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Колесникова О.В.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коммуникативную грамотность детей, заключающуюся в знании ими функций и тенденций современного мира общения, роли общения в жизни человека, коллектива,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и основных направлений оптимизации своей коммуникативной деятельности.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 осмысливать свою и чужую коммуникативную практику, развивать у них внимание к собственной речи и речи собеседника, замечать ошибки в своей и чужой речи.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навыки ответственного поведения, умение корректировать свое общение в зависимости от ситуации.</w:t>
      </w:r>
    </w:p>
    <w:p w:rsidR="00C83448" w:rsidRDefault="00C83448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Вооружить детей знаниями, принятыми в культурном обществе норм этикета поведения и общения, а так же норм культуры речи.</w:t>
      </w:r>
    </w:p>
    <w:p w:rsidR="00C83448" w:rsidRPr="00C83448" w:rsidRDefault="00ED01A1" w:rsidP="00C834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Обучить основным правилам и приемам эффективного коммуникативного поведения в различных ситуациях.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D56D8A" w:rsidRPr="00D56D8A" w:rsidTr="00D56D8A">
        <w:tc>
          <w:tcPr>
            <w:tcW w:w="6062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«Поговорим о вежливости»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«Азбука поведения или разговор о воспитанности»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«Почему нужны правила общения»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«Поведение в общественных местах»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«Поведение в гостях»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«Поведение на праздниках»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«Общение с ровесниками», «Роль друга, подруги»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Занятие: «Общение со старшими»</w:t>
            </w:r>
          </w:p>
        </w:tc>
        <w:tc>
          <w:tcPr>
            <w:tcW w:w="3118" w:type="dxa"/>
          </w:tcPr>
          <w:p w:rsidR="00D56D8A" w:rsidRDefault="00083C82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="00D5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122" w:rsidTr="00D56D8A">
        <w:tc>
          <w:tcPr>
            <w:tcW w:w="6062" w:type="dxa"/>
          </w:tcPr>
          <w:p w:rsidR="00AB0122" w:rsidRDefault="00083C82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7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 «Правила поведения при споре»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Беседа: «Этикет внешнего вида»</w:t>
            </w:r>
          </w:p>
        </w:tc>
        <w:tc>
          <w:tcPr>
            <w:tcW w:w="3118" w:type="dxa"/>
          </w:tcPr>
          <w:p w:rsidR="00AB0122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«Разговор по телефону»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«Этикет поведения в различных ситуациях»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КВН «Леди и джентльмены»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Игра: «Давайте говорить друг другу комплементы»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«Спешите делать добрые дела»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«Праздник волшебных слов»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«Простое слово - извините»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– диалог: «Нравственные 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Евгения Шварца»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Занятие: «Давайте знакомиться»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«Мы и наши близкие»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«Спешите делать добрые дела»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«Наши недостатки и наши достоинства»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Игра: «Звездный час вежливости»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Занятие: «Мы и наши </w:t>
            </w:r>
            <w:r w:rsidR="006D5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</w:tcPr>
          <w:p w:rsidR="000715F9" w:rsidRDefault="006D512F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«БУМАЖНЫЕ ЧУДЕСА»</w:t>
      </w:r>
    </w:p>
    <w:p w:rsidR="008D649E" w:rsidRDefault="008D649E" w:rsidP="008D64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Колесникова О.В.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Знакомить  детей с основными геометрическими понятиями и базовыми формами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Формировать  умения следовать устным инструкциям.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Обучать  различным приемам работы с бумагой.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4917D5">
        <w:rPr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4917D5">
        <w:rPr>
          <w:sz w:val="28"/>
          <w:szCs w:val="28"/>
        </w:rPr>
        <w:t xml:space="preserve"> Обогащать  словарь ребенка специальными терминами.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Создавать композиции с изделиями, выполненными в технике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внимание, память, логическое и пространственное  воображения.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мелкую моторику  рук и глазомер. </w:t>
      </w:r>
    </w:p>
    <w:p w:rsidR="004917D5" w:rsidRDefault="004917D5" w:rsidP="004917D5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4917D5">
        <w:rPr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у детей способность работать руками, приучать  к точным движениям пальцев,  совершенствовать мелкую моторику рук, развивать  глазомер.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Развивать пространственное воображение.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Воспитывать интерес к искусству оригами.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Расширять </w:t>
      </w:r>
      <w:proofErr w:type="gramStart"/>
      <w:r w:rsidRPr="004917D5">
        <w:rPr>
          <w:sz w:val="28"/>
          <w:szCs w:val="28"/>
        </w:rPr>
        <w:t>коммуникативные</w:t>
      </w:r>
      <w:proofErr w:type="gramEnd"/>
      <w:r w:rsidRPr="004917D5">
        <w:rPr>
          <w:sz w:val="28"/>
          <w:szCs w:val="28"/>
        </w:rPr>
        <w:t xml:space="preserve"> способностей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Формировать культуру  труда и совершенствовать  трудовые  навыки.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917D5">
        <w:rPr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4917D5" w:rsidRPr="004917D5" w:rsidRDefault="004917D5" w:rsidP="004917D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 </w:t>
      </w:r>
      <w:r w:rsidRPr="004917D5">
        <w:rPr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8D649E" w:rsidRPr="00D56D8A" w:rsidTr="00C118C2">
        <w:tc>
          <w:tcPr>
            <w:tcW w:w="6062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«Паучок»</w:t>
            </w:r>
          </w:p>
          <w:p w:rsidR="008D649E" w:rsidRDefault="008D649E" w:rsidP="008D6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«Цыплята»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«Открытка с плывущим кораблем»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«Бабочка»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Занятие: «Корзинка с цветами»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«Березки русские»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«Волшебная птица»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«Гусеница»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«Ветка вишни»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«Деревенский домик»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«Озеро»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«Картина с астрами»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Геоцинт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сирень»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«Ежик в лесу»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«Лето»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«Радуга»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«Коврик»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1.Занятие: «</w:t>
            </w:r>
            <w:r w:rsidR="00C8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Пруд, где лилии цветут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«Овечки в лесу»</w:t>
            </w:r>
          </w:p>
        </w:tc>
        <w:tc>
          <w:tcPr>
            <w:tcW w:w="3118" w:type="dxa"/>
          </w:tcPr>
          <w:p w:rsidR="008D649E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«Коробочка с бантом»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«Осенний лес»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Занятие: «Елка»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Занятие: «Ветка рябины»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</w:t>
      </w:r>
      <w:r w:rsidR="00A7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ПРАВОСЛАВИЯ»</w:t>
      </w:r>
    </w:p>
    <w:p w:rsidR="00C83448" w:rsidRDefault="00C83448" w:rsidP="00C834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Сула В.Н.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нравственных ориентиров.</w:t>
      </w:r>
    </w:p>
    <w:p w:rsidR="00A7759C" w:rsidRDefault="00A7759C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культурной и духовно-нравственной традициям.</w:t>
      </w:r>
    </w:p>
    <w:p w:rsidR="0051187D" w:rsidRDefault="0051187D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основами православия.</w:t>
      </w:r>
    </w:p>
    <w:p w:rsidR="0051187D" w:rsidRPr="00A7759C" w:rsidRDefault="0051187D" w:rsidP="00A775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этических и эстетических ценностей.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83448" w:rsidRPr="00D56D8A" w:rsidTr="00C118C2">
        <w:tc>
          <w:tcPr>
            <w:tcW w:w="6062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  <w:p w:rsidR="00C83448" w:rsidRDefault="00C83448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 Рассказ «Рождественская ночь».</w:t>
            </w:r>
          </w:p>
          <w:p w:rsidR="0051187D" w:rsidRDefault="0051187D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Крещение Иисуса Христа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Сретение Господне. Посещение храма. Зажигание свечей.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Религия, культура. Мир внешний и мир внутренний. Чтение рассказа «Хочешь быть королем?»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Человек – венец творения.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Учение Иисуса Христа. Евангелие – книга о Спасителе и спасении.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Заповеди Божьи.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воскресении.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Крестное знамение. Крест.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Учение Иисуса Христа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Светлое Христово Воскресение. Пасха.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Великие учителя и святители: Василий Великий, Григорий Богослов, Иоанн Златоуст.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Святые православные веры. Рассказ о святой Матроне Московской.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Явление Святой Троицы.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Вознесение Иисуса Христа.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Ангел – хранитель в жизни человека.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1187D" w:rsidTr="00C118C2">
        <w:tc>
          <w:tcPr>
            <w:tcW w:w="6062" w:type="dxa"/>
          </w:tcPr>
          <w:p w:rsidR="00E33C91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История Авраама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праобраза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Творца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Сотворение мира. Мир видимый и невидимый.</w:t>
            </w:r>
          </w:p>
          <w:p w:rsidR="0051187D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Праздник чудотворной иконы «Казанская Божья Матерь»</w:t>
            </w:r>
            <w:r w:rsidR="0051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1187D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Жизнеописание пророка Моисея. Чудеса Моисея.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Дух и слово.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и беседа по рассказу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слова» 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Рождество Пресвятой Богородицы.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Святая блаженная Ксения Петербургская (чтение и рассказывание).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о чудесах, происходящих и в наши дни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Покров Пресвятой Богородицы.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Притчи Спасителя: «О талантах», «О непослушном сыне», «О страшном суде», «О великом посте».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Рассказ об иконе Николая Чудотворца.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Православие в Древней Руси.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Примеры красоты душевной.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Первые ученики Христа.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греховности дурных привычек. Пути исцеления.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 о чудесных явлениях, происходящих в наши дни.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Свято-Успенский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83448" w:rsidRDefault="00C83448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детского объединения</w:t>
      </w: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«ВОКАЛЬНО-ХОРОВОЕ ОБЪЕДИНЕНИЕ»</w:t>
      </w:r>
    </w:p>
    <w:p w:rsidR="003015A0" w:rsidRDefault="003015A0" w:rsidP="003015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Пелих Т.А.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 интерес к вокально-хоровому искусству, к правильному, красивому и выразительному пению.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музыкальные способности: ладовое чувство, музыкально-слуховые представления, чувство ритма.</w:t>
      </w:r>
    </w:p>
    <w:p w:rsidR="003015A0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музыкальную грамотность.</w:t>
      </w:r>
    </w:p>
    <w:p w:rsidR="003015A0" w:rsidRPr="00A7759C" w:rsidRDefault="003015A0" w:rsidP="003015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в инсценировании песен</w:t>
      </w:r>
      <w:r w:rsidR="00C11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песенных им</w:t>
      </w:r>
      <w:r w:rsidR="00075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провизациях.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3015A0" w:rsidRPr="00D56D8A" w:rsidTr="00C118C2">
        <w:tc>
          <w:tcPr>
            <w:tcW w:w="6062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31695" w:rsidTr="00C118C2">
        <w:tc>
          <w:tcPr>
            <w:tcW w:w="6062" w:type="dxa"/>
          </w:tcPr>
          <w:p w:rsidR="00031695" w:rsidRDefault="0003169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1.Беседа о выразительности в песне.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песен-попевок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«Вокализ», «Горошина». Разучивание песен к 23 февраля.</w:t>
            </w:r>
          </w:p>
          <w:p w:rsidR="00031695" w:rsidRDefault="0003169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о композиторах – песенниках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А.Филлипенко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Г.Гладков,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«Будем в армии служить»</w:t>
            </w:r>
            <w:r w:rsidR="006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016" w:rsidRDefault="0063001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упражнениями для слуха и голоса. Творческие задания. Разучивание песни «Голубь мира» Бондаренко.</w:t>
            </w:r>
          </w:p>
        </w:tc>
        <w:tc>
          <w:tcPr>
            <w:tcW w:w="3118" w:type="dxa"/>
          </w:tcPr>
          <w:p w:rsidR="00031695" w:rsidRDefault="00630016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30016" w:rsidTr="00C118C2">
        <w:tc>
          <w:tcPr>
            <w:tcW w:w="6062" w:type="dxa"/>
          </w:tcPr>
          <w:p w:rsidR="00630016" w:rsidRDefault="0063001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характере и содержании песен военных лет.</w:t>
            </w:r>
          </w:p>
          <w:p w:rsidR="00630016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Творческие и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мпровизации. Подготовка к празднику «День защитника Отечества».</w:t>
            </w:r>
          </w:p>
          <w:p w:rsidR="00DF308D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песни «Служить России».</w:t>
            </w:r>
          </w:p>
        </w:tc>
        <w:tc>
          <w:tcPr>
            <w:tcW w:w="3118" w:type="dxa"/>
          </w:tcPr>
          <w:p w:rsidR="00630016" w:rsidRDefault="00DF308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DF308D" w:rsidTr="00C118C2">
        <w:tc>
          <w:tcPr>
            <w:tcW w:w="6062" w:type="dxa"/>
          </w:tcPr>
          <w:p w:rsidR="00DF308D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«8 Марта».</w:t>
            </w:r>
          </w:p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Разучивание упражнения для импровизации «Грустная песенка» </w:t>
            </w:r>
            <w:proofErr w:type="spellStart"/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Познакомить с правильной певческой установкой.</w:t>
            </w:r>
          </w:p>
        </w:tc>
        <w:tc>
          <w:tcPr>
            <w:tcW w:w="3118" w:type="dxa"/>
          </w:tcPr>
          <w:p w:rsidR="00DF308D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BE637B" w:rsidTr="00C118C2">
        <w:tc>
          <w:tcPr>
            <w:tcW w:w="6062" w:type="dxa"/>
          </w:tcPr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Конкурс патриотической песни.</w:t>
            </w:r>
          </w:p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Разбор новой песни «День Победы»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Многоголосное пение. Разучивание песен к 9 мая.</w:t>
            </w:r>
          </w:p>
        </w:tc>
        <w:tc>
          <w:tcPr>
            <w:tcW w:w="3118" w:type="dxa"/>
          </w:tcPr>
          <w:p w:rsidR="00BE637B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E637B" w:rsidTr="00C118C2">
        <w:tc>
          <w:tcPr>
            <w:tcW w:w="6062" w:type="dxa"/>
          </w:tcPr>
          <w:p w:rsidR="00BE637B" w:rsidRDefault="00BE637B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к празднику «День Победы».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празднику «День защиты детей».</w:t>
            </w:r>
          </w:p>
          <w:p w:rsidR="00BE637B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Концерт.</w:t>
            </w:r>
          </w:p>
        </w:tc>
        <w:tc>
          <w:tcPr>
            <w:tcW w:w="3118" w:type="dxa"/>
          </w:tcPr>
          <w:p w:rsidR="00BE637B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Упражнение для развития слуха и голоса «Мы поем» Арсеева.</w:t>
            </w:r>
          </w:p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работа – частушки.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певческих навыков.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новой песни «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Песенка-чудесенка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Творческие задания.</w:t>
            </w:r>
          </w:p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 о звукообразовании и 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звуковедении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2564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Разбор упражнений для развития слуха и голоса.</w:t>
            </w:r>
          </w:p>
        </w:tc>
        <w:tc>
          <w:tcPr>
            <w:tcW w:w="3118" w:type="dxa"/>
          </w:tcPr>
          <w:p w:rsidR="00852564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FF57C8" w:rsidTr="00C118C2">
        <w:tc>
          <w:tcPr>
            <w:tcW w:w="6062" w:type="dxa"/>
          </w:tcPr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дикции и артикуляционном слове.</w:t>
            </w:r>
          </w:p>
          <w:p w:rsidR="00FF57C8" w:rsidRDefault="00FF57C8" w:rsidP="00FF57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над упражнениями развития слуха и голоса.</w:t>
            </w:r>
          </w:p>
          <w:p w:rsidR="00FF57C8" w:rsidRDefault="00FF57C8" w:rsidP="00852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Познакомить с дыханием во время пения. Пение – упражнение для развития слуха и голоса.</w:t>
            </w:r>
          </w:p>
        </w:tc>
        <w:tc>
          <w:tcPr>
            <w:tcW w:w="3118" w:type="dxa"/>
          </w:tcPr>
          <w:p w:rsidR="00FF57C8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музыкальных способностей.</w:t>
            </w:r>
          </w:p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о технике безопасности, об охране голоса.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песней «Осень, осень наступила».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Закрепление песни. Разучивание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 постучалась к нам».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Разучивание новых </w:t>
            </w:r>
            <w:proofErr w:type="spellStart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«Музыкальное эхо» Андреевой, «Вальс» Тиличеевой.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Разбор песни «Когда мои друзья со мной».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52564" w:rsidTr="00C118C2">
        <w:tc>
          <w:tcPr>
            <w:tcW w:w="6062" w:type="dxa"/>
          </w:tcPr>
          <w:p w:rsidR="00852564" w:rsidRDefault="00852564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песни «Когда мои друзья со мной».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песни «У моей России». Занятие – концерт.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Занятие – концерт для родителей.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52564" w:rsidTr="00C118C2">
        <w:tc>
          <w:tcPr>
            <w:tcW w:w="6062" w:type="dxa"/>
          </w:tcPr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Разучивание новогодних песен.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Расширение диапазона детского голоса. Выразительное исполнение песни.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новогоднему празднику.</w:t>
            </w:r>
          </w:p>
          <w:p w:rsidR="00852564" w:rsidRDefault="00FF57C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Свободное занятие.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3015A0" w:rsidRDefault="003015A0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«ПРАВОВАЯ ШКОЛА»</w:t>
      </w:r>
    </w:p>
    <w:p w:rsidR="00C118C2" w:rsidRDefault="00C118C2" w:rsidP="00C118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Межевикина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посредничеству между несовершеннолетними и учреждением, семьей, специалистами социальной службы, ведомственными и административными органами.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работу по профилактике асоциального поведения и правонарушения, охране жизни и здоровья детей.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граждан правового демократического государства, способных к социализации государства, уважающих права и свободы личности, обладающих высокой нравственностью, проявляющих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национальную терпимость, уважительное отношение к языкам, традициям и культуре других народов.</w:t>
      </w:r>
    </w:p>
    <w:p w:rsidR="00C118C2" w:rsidRPr="00A7759C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Побуждать к сознательному и активному выполнению гражданских обязанностей и гражданского долга перед государством</w:t>
      </w:r>
      <w:r w:rsidR="0068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обществом, к разумному использованию своих гражданских прав, точному соблюдению правовых установлений и законов.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118C2" w:rsidRPr="00D56D8A" w:rsidTr="00C118C2">
        <w:tc>
          <w:tcPr>
            <w:tcW w:w="6062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118C2" w:rsidTr="00C118C2">
        <w:tc>
          <w:tcPr>
            <w:tcW w:w="6062" w:type="dxa"/>
          </w:tcPr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</w:tc>
        <w:tc>
          <w:tcPr>
            <w:tcW w:w="3118" w:type="dxa"/>
          </w:tcPr>
          <w:p w:rsidR="00C118C2" w:rsidRDefault="00C118C2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Воспитание гражданина.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гражданственность, как сложнейшее личностное отношение.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Гражданское самосознание. Основные права и обязанности граждан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Нормы поведения граждан.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Гражданский долг. Выполнение общественных поручений.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Способность защищать свою Родину (чувство долга и ответственности).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Гражданская ответственность. Конституционные права и законы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законов государства.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Личная свобода. Свобода выбора решений и убеждений.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Гражданское достоинство (чувство ответственности, достоинство, требовательность).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Уголовная ответственность за хранение, распространение и употребление наркотиков.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Уголовная ответственность за хранение, распространение и употребление наркотиков.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Патриотизм и интернационализм. История своей Родины.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Отношение к национальным традициям и культуре людей другой национальности. </w:t>
            </w:r>
          </w:p>
        </w:tc>
        <w:tc>
          <w:tcPr>
            <w:tcW w:w="3118" w:type="dxa"/>
          </w:tcPr>
          <w:p w:rsidR="0068510D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Правонарушение. Виды правонарушений.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Юридическая и уголовная ответственность.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Мужской характер. Уверенность в себе.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Беспризорность и детская преступность – наши беды.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Беспризорность и детская преступность – наши беды.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1. Мужской характер. Уверенность в себе.</w:t>
            </w:r>
          </w:p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118C2" w:rsidRDefault="00C118C2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ПЕТРУШКИ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3F8F" w:rsidRDefault="009F099F" w:rsidP="00223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22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Чернова Н.В.</w:t>
      </w:r>
    </w:p>
    <w:p w:rsidR="009F099F" w:rsidRDefault="009F099F" w:rsidP="00223F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Зотова Н.В.</w:t>
      </w:r>
    </w:p>
    <w:p w:rsidR="00223F8F" w:rsidRDefault="00223F8F" w:rsidP="00223F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23F8F" w:rsidRDefault="00223F8F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 драматический опыт подростков, развитие творческого мышления.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кругозор воспитанников, создавая спектакли для каждой возрастной группы.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коммуникативных способностей воспитанников.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уровня самооценки.</w:t>
      </w:r>
    </w:p>
    <w:p w:rsidR="00B04664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навыкам самовыражения.</w:t>
      </w:r>
    </w:p>
    <w:p w:rsidR="00B04664" w:rsidRPr="00A7759C" w:rsidRDefault="00B04664" w:rsidP="00B046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Осознание различных ролей и развитие гибкого ролевого поведения.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223F8F" w:rsidRPr="00D56D8A" w:rsidTr="00B04664">
        <w:tc>
          <w:tcPr>
            <w:tcW w:w="6062" w:type="dxa"/>
          </w:tcPr>
          <w:p w:rsidR="00223F8F" w:rsidRPr="00D56D8A" w:rsidRDefault="00223F8F" w:rsidP="00B046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223F8F" w:rsidRPr="00D56D8A" w:rsidRDefault="00223F8F" w:rsidP="00B046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223F8F" w:rsidTr="00B04664">
        <w:tc>
          <w:tcPr>
            <w:tcW w:w="6062" w:type="dxa"/>
          </w:tcPr>
          <w:p w:rsidR="00223F8F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Символическое значение маски.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Занятие с воспитанниками «Моя маска»</w:t>
            </w:r>
          </w:p>
        </w:tc>
        <w:tc>
          <w:tcPr>
            <w:tcW w:w="3118" w:type="dxa"/>
          </w:tcPr>
          <w:p w:rsidR="00223F8F" w:rsidRDefault="00223F8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Подбор инструментов для постановки кукольного спектакля «Красная шапочка».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Мир сказки как педагогическое пространство.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Сказки народов мира.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Репетиция кукольного спектакля «Красная шапочка».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04664" w:rsidTr="00B04664">
        <w:tc>
          <w:tcPr>
            <w:tcW w:w="6062" w:type="dxa"/>
          </w:tcPr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кукольного спектакля  «Красная шапочка».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 апреля – «День юмора».</w:t>
            </w:r>
          </w:p>
        </w:tc>
        <w:tc>
          <w:tcPr>
            <w:tcW w:w="3118" w:type="dxa"/>
          </w:tcPr>
          <w:p w:rsidR="00B04664" w:rsidRDefault="00B04664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04664" w:rsidTr="00B04664">
        <w:tc>
          <w:tcPr>
            <w:tcW w:w="6062" w:type="dxa"/>
          </w:tcPr>
          <w:p w:rsidR="00B04664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Постановка сказки «Гуси-</w:t>
            </w:r>
            <w:r w:rsidR="00B0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лебеди».</w:t>
            </w:r>
          </w:p>
          <w:p w:rsidR="00B04664" w:rsidRDefault="00B04664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87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юмористических афиш.</w:t>
            </w:r>
          </w:p>
        </w:tc>
        <w:tc>
          <w:tcPr>
            <w:tcW w:w="3118" w:type="dxa"/>
          </w:tcPr>
          <w:p w:rsidR="00B04664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Репетиция сказки «Гуси-лебеди».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Игра с воспитанниками «Ах, театр». 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Пантомима, что же это такое?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Пантомимического мастерства.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 такое мюзикл?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Репетиция сказки «Гуси-лебеди».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Отличие мюзикла от оперы.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мюзикла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сказки «Гуси-лебеди».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рок – оперы «Юнона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вось».</w:t>
            </w:r>
          </w:p>
        </w:tc>
        <w:tc>
          <w:tcPr>
            <w:tcW w:w="3118" w:type="dxa"/>
          </w:tcPr>
          <w:p w:rsidR="0038776B" w:rsidRDefault="0038776B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38776B" w:rsidTr="00B04664">
        <w:tc>
          <w:tcPr>
            <w:tcW w:w="6062" w:type="dxa"/>
          </w:tcPr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Подбор инвентаря для сказки «Лисичка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скалочкой».</w:t>
            </w:r>
          </w:p>
          <w:p w:rsidR="0038776B" w:rsidRDefault="0038776B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F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«Лисичка со скалочкой».</w:t>
            </w:r>
          </w:p>
        </w:tc>
        <w:tc>
          <w:tcPr>
            <w:tcW w:w="3118" w:type="dxa"/>
          </w:tcPr>
          <w:p w:rsidR="0038776B" w:rsidRDefault="009F099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9F099F" w:rsidTr="00B04664">
        <w:tc>
          <w:tcPr>
            <w:tcW w:w="6062" w:type="dxa"/>
          </w:tcPr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Драматургия. Виды травм.</w:t>
            </w:r>
          </w:p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и обсуждение драмы «На дне».</w:t>
            </w:r>
          </w:p>
          <w:p w:rsidR="009F099F" w:rsidRDefault="009F099F" w:rsidP="00B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 сказки «Лисичка со скалочкой».</w:t>
            </w:r>
          </w:p>
        </w:tc>
        <w:tc>
          <w:tcPr>
            <w:tcW w:w="3118" w:type="dxa"/>
          </w:tcPr>
          <w:p w:rsidR="009F099F" w:rsidRDefault="009F099F" w:rsidP="00B046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«Хозяюшка»</w:t>
      </w:r>
    </w:p>
    <w:p w:rsidR="0057658C" w:rsidRDefault="0057658C" w:rsidP="005765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Интулова Е.Н.</w:t>
      </w:r>
    </w:p>
    <w:p w:rsidR="0057658C" w:rsidRDefault="0057658C" w:rsidP="005765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6227" w:rsidRPr="002B6227" w:rsidRDefault="002B6227" w:rsidP="002B62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1.Оказание социальной помощи и подготовка воспитанниц Детского дома к адаптации в жизненном пространстве.</w:t>
      </w:r>
    </w:p>
    <w:p w:rsidR="002B6227" w:rsidRPr="002B6227" w:rsidRDefault="002B6227" w:rsidP="002B62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потребностей в самостоятельной деятельности.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Ознакомление учащихся с общими трудовыми процессами.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З. Привитие </w:t>
      </w:r>
      <w:proofErr w:type="spellStart"/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 работы с техникой (электроплиты, режущие инструменты).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Обучение приготовлению простейших блюд.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Привитие навыков экономного ведения домашнего хозяйства «Каждый кусочек - в дело!»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Воспитание привычки к чистоте, к трудолюбию. </w:t>
      </w:r>
      <w:r w:rsidRPr="002B6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Воспитание чувства взаимопомощи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57658C" w:rsidRPr="00D56D8A" w:rsidTr="0057658C">
        <w:tc>
          <w:tcPr>
            <w:tcW w:w="6062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7658C" w:rsidTr="0057658C">
        <w:tc>
          <w:tcPr>
            <w:tcW w:w="6062" w:type="dxa"/>
          </w:tcPr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Личная гигиена</w:t>
            </w:r>
          </w:p>
          <w:p w:rsidR="0057658C" w:rsidRDefault="0057658C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D2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кожей лица и волосами.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Уход за руками, ногтями, ногами.</w:t>
            </w:r>
          </w:p>
        </w:tc>
        <w:tc>
          <w:tcPr>
            <w:tcW w:w="3118" w:type="dxa"/>
          </w:tcPr>
          <w:p w:rsidR="0057658C" w:rsidRDefault="0057658C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Интимная гигиена.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Губительное влияние наркотиков и токсичных веществ на организм.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работа: просмотр учебных видеофильмов о вреде курения, алкоголя.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Одежда и обувь</w:t>
            </w:r>
          </w:p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Значение опрятного вида человека. Поддержка одежды в порядке.</w:t>
            </w:r>
          </w:p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пришивание пуговиц, крючков, петель, вешалок.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FD2E4F" w:rsidTr="0057658C">
        <w:tc>
          <w:tcPr>
            <w:tcW w:w="6062" w:type="dxa"/>
          </w:tcPr>
          <w:p w:rsid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и приемы ручной стирки изделий из хлопчатобумажной ткани.</w:t>
            </w:r>
          </w:p>
          <w:p w:rsidR="00FD2E4F" w:rsidRPr="00FD2E4F" w:rsidRDefault="00FD2E4F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Практическая </w:t>
            </w:r>
            <w:r w:rsidR="004B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стирка изделий из хлопчатобумажной ткани.</w:t>
            </w:r>
          </w:p>
        </w:tc>
        <w:tc>
          <w:tcPr>
            <w:tcW w:w="3118" w:type="dxa"/>
          </w:tcPr>
          <w:p w:rsidR="00FD2E4F" w:rsidRDefault="004B7B52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4B7B52" w:rsidTr="0057658C">
        <w:tc>
          <w:tcPr>
            <w:tcW w:w="6062" w:type="dxa"/>
          </w:tcPr>
          <w:p w:rsidR="004B7B52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глажения. Техника безопасности при работе с утюгом.</w:t>
            </w:r>
          </w:p>
          <w:p w:rsidR="004B7B52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Практическая </w:t>
            </w:r>
            <w:r w:rsidR="00EF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работа: глажение фартуков, косынок, салфеток и др.</w:t>
            </w:r>
          </w:p>
        </w:tc>
        <w:tc>
          <w:tcPr>
            <w:tcW w:w="3118" w:type="dxa"/>
          </w:tcPr>
          <w:p w:rsidR="004B7B52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Питание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Гигиена приготовления пищи.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Правила и приемы хранения продуктов и готовой пищи. Способы выбора доброкачественных продуктов.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Рецепты приготовления чая.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заваривание чая.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Рецепты приготовления каш на молоке.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 приготовления омлета.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Рецепт приготовления картофельного пюре.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Рецепт приготовления вареных яиц.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Рецепт приготовления макарон.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Уход за посудой.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Практическая работа: уход за посудой.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Семья 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Права и обязанности каждого члена семьи.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Жилище</w:t>
            </w:r>
          </w:p>
          <w:p w:rsidR="00EF387A" w:rsidRP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Гигиенические требования к жилому помещению и меры по их обеспечению.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F387A" w:rsidTr="0057658C">
        <w:tc>
          <w:tcPr>
            <w:tcW w:w="6062" w:type="dxa"/>
          </w:tcPr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Повседневная сухая и влажная уборка жилого помещения. Уборка помещения с помощью пылесоса.</w:t>
            </w:r>
          </w:p>
          <w:p w:rsidR="00EF38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Уход за мебелью в</w:t>
            </w:r>
            <w:r w:rsidR="00706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 от ее покрытия.</w:t>
            </w:r>
          </w:p>
          <w:p w:rsidR="00EF387A" w:rsidRPr="00EF387A" w:rsidRDefault="00706AF5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работа: чистка мягкой мебели, мытье стекол, зеркал.</w:t>
            </w:r>
          </w:p>
        </w:tc>
        <w:tc>
          <w:tcPr>
            <w:tcW w:w="3118" w:type="dxa"/>
          </w:tcPr>
          <w:p w:rsidR="00EF387A" w:rsidRDefault="00706AF5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223F8F" w:rsidRPr="00D56D8A" w:rsidRDefault="00223F8F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A1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воспитанников приюта обеспечивает их всестороннее развитие, вовлеченность детей в различные сферы деятельности и с помощью этого начинает формироваться новая личность и уменьшается количество правонарушений, а также у ребят формируются новые знания, умения, навыки.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детьми занятий дополнительного образования происходит в соответствии с расписанием и обеспечивает высокую занятость воспитанников.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объединения социального приюта для детей и подростков призваны решать задачи развития личности, и помогают успешной адаптации воспитанников в обществе. Воспитанникам предоставляется возможность получить определенные знания  умения в различных областях, что впоследствии даст им дополнительные возможности для профессионального самоопределения и самореализации.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воспитанники приюта в системе дополнительного образования имеют возможность осознать себя, находят удовлетворение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в разных видах деятельности: в спорте, в ведении хозяйства, в изготовлении поделок и т.д.</w:t>
      </w:r>
    </w:p>
    <w:p w:rsidR="006B49B6" w:rsidRP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фактором в работе дополнительного образования является то, что все воспитатели принимают активное участие в проводимых мероприятиях, как внутри приюта,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Мастерство руководителей и эффективность проводимой работы доказывают результаты конкурсов, выставок детского творчества, акций, спортивных соревнований. В течение учебного года специалисты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работе, показывая свои результаты на выставках, соревнованиях, конкурсах, праздниках.</w:t>
      </w:r>
    </w:p>
    <w:sectPr w:rsidR="006B49B6" w:rsidRPr="006B49B6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AE"/>
    <w:multiLevelType w:val="hybridMultilevel"/>
    <w:tmpl w:val="7DBE4C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F3F21"/>
    <w:multiLevelType w:val="hybridMultilevel"/>
    <w:tmpl w:val="27B82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FA7A87"/>
    <w:multiLevelType w:val="hybridMultilevel"/>
    <w:tmpl w:val="A60C9B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016BA"/>
    <w:multiLevelType w:val="multilevel"/>
    <w:tmpl w:val="CDE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asciiTheme="minorHAnsi" w:eastAsia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2722"/>
    <w:multiLevelType w:val="hybridMultilevel"/>
    <w:tmpl w:val="0C3C9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B24B13"/>
    <w:multiLevelType w:val="hybridMultilevel"/>
    <w:tmpl w:val="9B266D6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292604"/>
    <w:multiLevelType w:val="hybridMultilevel"/>
    <w:tmpl w:val="4C084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F10A1F"/>
    <w:multiLevelType w:val="multilevel"/>
    <w:tmpl w:val="ECF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AC"/>
    <w:rsid w:val="00031695"/>
    <w:rsid w:val="000715F9"/>
    <w:rsid w:val="00075704"/>
    <w:rsid w:val="00083C82"/>
    <w:rsid w:val="00127834"/>
    <w:rsid w:val="00133DA1"/>
    <w:rsid w:val="00145CA1"/>
    <w:rsid w:val="00177669"/>
    <w:rsid w:val="00187D59"/>
    <w:rsid w:val="00223F8F"/>
    <w:rsid w:val="002B6227"/>
    <w:rsid w:val="002D5330"/>
    <w:rsid w:val="003015A0"/>
    <w:rsid w:val="00305CD1"/>
    <w:rsid w:val="00335D3C"/>
    <w:rsid w:val="00344040"/>
    <w:rsid w:val="00377C7F"/>
    <w:rsid w:val="0038776B"/>
    <w:rsid w:val="003C18AC"/>
    <w:rsid w:val="0046111E"/>
    <w:rsid w:val="00477FC9"/>
    <w:rsid w:val="004917D5"/>
    <w:rsid w:val="004B7B52"/>
    <w:rsid w:val="0051187D"/>
    <w:rsid w:val="00520402"/>
    <w:rsid w:val="0057658C"/>
    <w:rsid w:val="005A46DA"/>
    <w:rsid w:val="005D4A13"/>
    <w:rsid w:val="005D5F17"/>
    <w:rsid w:val="00630016"/>
    <w:rsid w:val="00636273"/>
    <w:rsid w:val="00671E6F"/>
    <w:rsid w:val="0068510D"/>
    <w:rsid w:val="006A02BF"/>
    <w:rsid w:val="006B49B6"/>
    <w:rsid w:val="006D512F"/>
    <w:rsid w:val="00706AF5"/>
    <w:rsid w:val="00723EBE"/>
    <w:rsid w:val="007D47DF"/>
    <w:rsid w:val="007D4BC1"/>
    <w:rsid w:val="00852564"/>
    <w:rsid w:val="00853FA7"/>
    <w:rsid w:val="00867D59"/>
    <w:rsid w:val="008D649E"/>
    <w:rsid w:val="008F6E46"/>
    <w:rsid w:val="00962BE4"/>
    <w:rsid w:val="00962FF1"/>
    <w:rsid w:val="009F099F"/>
    <w:rsid w:val="00A37459"/>
    <w:rsid w:val="00A41413"/>
    <w:rsid w:val="00A7759C"/>
    <w:rsid w:val="00A90E85"/>
    <w:rsid w:val="00AB0122"/>
    <w:rsid w:val="00B04664"/>
    <w:rsid w:val="00BE637B"/>
    <w:rsid w:val="00C118C2"/>
    <w:rsid w:val="00C83448"/>
    <w:rsid w:val="00D04DDD"/>
    <w:rsid w:val="00D17D76"/>
    <w:rsid w:val="00D42276"/>
    <w:rsid w:val="00D56D8A"/>
    <w:rsid w:val="00D91B5E"/>
    <w:rsid w:val="00DE625E"/>
    <w:rsid w:val="00DF308D"/>
    <w:rsid w:val="00E23C6D"/>
    <w:rsid w:val="00E241CD"/>
    <w:rsid w:val="00E305AC"/>
    <w:rsid w:val="00E3310B"/>
    <w:rsid w:val="00E33C91"/>
    <w:rsid w:val="00EC2538"/>
    <w:rsid w:val="00ED01A1"/>
    <w:rsid w:val="00EF387A"/>
    <w:rsid w:val="00EF671B"/>
    <w:rsid w:val="00F33211"/>
    <w:rsid w:val="00F357C8"/>
    <w:rsid w:val="00F85829"/>
    <w:rsid w:val="00F92431"/>
    <w:rsid w:val="00FD2E4F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AC"/>
    <w:rPr>
      <w:b/>
      <w:bCs/>
    </w:rPr>
  </w:style>
  <w:style w:type="character" w:customStyle="1" w:styleId="c0">
    <w:name w:val="c0"/>
    <w:basedOn w:val="a0"/>
    <w:rsid w:val="005A46DA"/>
  </w:style>
  <w:style w:type="paragraph" w:customStyle="1" w:styleId="c2">
    <w:name w:val="c2"/>
    <w:basedOn w:val="a"/>
    <w:rsid w:val="005A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6DA"/>
    <w:pPr>
      <w:ind w:left="720"/>
      <w:contextualSpacing/>
    </w:pPr>
  </w:style>
  <w:style w:type="table" w:styleId="a6">
    <w:name w:val="Table Grid"/>
    <w:basedOn w:val="a1"/>
    <w:uiPriority w:val="59"/>
    <w:rsid w:val="00D5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21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38</cp:revision>
  <cp:lastPrinted>2017-11-30T03:32:00Z</cp:lastPrinted>
  <dcterms:created xsi:type="dcterms:W3CDTF">2017-07-25T05:18:00Z</dcterms:created>
  <dcterms:modified xsi:type="dcterms:W3CDTF">2020-07-23T13:24:00Z</dcterms:modified>
</cp:coreProperties>
</file>